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5E" w:rsidRDefault="0065675E" w:rsidP="0065675E">
      <w:pPr>
        <w:jc w:val="center"/>
        <w:rPr>
          <w:rFonts w:ascii="UkrainianKudriashov" w:hAnsi="UkrainianKudriashov"/>
          <w:b/>
          <w:bCs/>
        </w:rPr>
      </w:pPr>
      <w:r w:rsidRPr="00DF5456">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780" r:id="rId6"/>
        </w:object>
      </w:r>
    </w:p>
    <w:p w:rsidR="0065675E" w:rsidRDefault="0065675E" w:rsidP="0065675E">
      <w:pPr>
        <w:pStyle w:val="1"/>
        <w:jc w:val="left"/>
        <w:rPr>
          <w:b/>
        </w:rPr>
      </w:pPr>
      <w:r>
        <w:t xml:space="preserve">                </w:t>
      </w:r>
      <w:r>
        <w:rPr>
          <w:b/>
        </w:rPr>
        <w:t>ФАСТІВСЬКА  МІСЬКА  РАДА  КИЇВСЬКОЇ  ОБЛАСТІ</w:t>
      </w:r>
    </w:p>
    <w:p w:rsidR="0065675E" w:rsidRDefault="0065675E" w:rsidP="0065675E">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65675E" w:rsidRDefault="0065675E" w:rsidP="0065675E">
      <w:pPr>
        <w:rPr>
          <w:b/>
          <w:bCs/>
          <w:sz w:val="8"/>
          <w:vertAlign w:val="superscript"/>
        </w:rPr>
      </w:pPr>
    </w:p>
    <w:p w:rsidR="0065675E" w:rsidRDefault="0065675E" w:rsidP="0065675E">
      <w:pPr>
        <w:jc w:val="center"/>
        <w:rPr>
          <w:b/>
          <w:bCs/>
          <w:sz w:val="28"/>
          <w:szCs w:val="28"/>
        </w:rPr>
      </w:pPr>
      <w:r>
        <w:rPr>
          <w:b/>
          <w:bCs/>
          <w:sz w:val="28"/>
          <w:szCs w:val="28"/>
        </w:rPr>
        <w:t>Р І Ш Е Н Н Я</w:t>
      </w:r>
    </w:p>
    <w:p w:rsidR="0065675E" w:rsidRDefault="0065675E" w:rsidP="0065675E">
      <w:pPr>
        <w:jc w:val="both"/>
        <w:rPr>
          <w:sz w:val="28"/>
          <w:szCs w:val="28"/>
        </w:rPr>
      </w:pPr>
      <w:r>
        <w:rPr>
          <w:sz w:val="28"/>
          <w:szCs w:val="28"/>
        </w:rPr>
        <w:t>№  12/</w:t>
      </w:r>
      <w:r>
        <w:rPr>
          <w:sz w:val="28"/>
          <w:szCs w:val="28"/>
          <w:lang w:val="ru-RU"/>
        </w:rPr>
        <w:t>4</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65675E" w:rsidRDefault="0065675E" w:rsidP="0065675E">
      <w:pPr>
        <w:jc w:val="both"/>
        <w:rPr>
          <w:sz w:val="28"/>
          <w:szCs w:val="28"/>
        </w:rPr>
      </w:pPr>
      <w:r>
        <w:rPr>
          <w:sz w:val="28"/>
          <w:szCs w:val="28"/>
        </w:rPr>
        <w:t>від 18.10.2019 року</w:t>
      </w:r>
    </w:p>
    <w:p w:rsidR="0065675E" w:rsidRDefault="0065675E" w:rsidP="0065675E">
      <w:pPr>
        <w:spacing w:before="100" w:beforeAutospacing="1" w:after="100" w:afterAutospacing="1" w:line="360" w:lineRule="auto"/>
        <w:ind w:left="1080"/>
        <w:contextualSpacing/>
        <w:jc w:val="both"/>
      </w:pPr>
    </w:p>
    <w:p w:rsidR="0065675E" w:rsidRDefault="0065675E" w:rsidP="0065675E">
      <w:pPr>
        <w:jc w:val="center"/>
        <w:rPr>
          <w:b/>
          <w:sz w:val="28"/>
          <w:szCs w:val="28"/>
        </w:rPr>
      </w:pPr>
      <w:r>
        <w:rPr>
          <w:b/>
          <w:sz w:val="28"/>
          <w:szCs w:val="28"/>
        </w:rPr>
        <w:t>Про прийняття нової редакції Статуту</w:t>
      </w:r>
    </w:p>
    <w:p w:rsidR="0065675E" w:rsidRDefault="0065675E" w:rsidP="0065675E">
      <w:pPr>
        <w:spacing w:before="100" w:beforeAutospacing="1" w:after="100" w:afterAutospacing="1"/>
        <w:contextualSpacing/>
        <w:jc w:val="center"/>
        <w:rPr>
          <w:b/>
          <w:sz w:val="28"/>
          <w:szCs w:val="28"/>
        </w:rPr>
      </w:pPr>
      <w:r>
        <w:rPr>
          <w:b/>
          <w:sz w:val="28"/>
          <w:szCs w:val="28"/>
        </w:rPr>
        <w:t xml:space="preserve">Закладу дошкільної освіти (ясла-садок) загального розвитку </w:t>
      </w:r>
    </w:p>
    <w:p w:rsidR="0065675E" w:rsidRDefault="0065675E" w:rsidP="0065675E">
      <w:pPr>
        <w:spacing w:before="100" w:beforeAutospacing="1" w:after="100" w:afterAutospacing="1"/>
        <w:contextualSpacing/>
        <w:jc w:val="center"/>
        <w:rPr>
          <w:b/>
          <w:sz w:val="28"/>
          <w:szCs w:val="28"/>
        </w:rPr>
      </w:pPr>
      <w:r>
        <w:rPr>
          <w:b/>
          <w:sz w:val="28"/>
          <w:szCs w:val="28"/>
        </w:rPr>
        <w:t>№4 «Зірочка»  Фастівської міської ради Київської області</w:t>
      </w:r>
    </w:p>
    <w:p w:rsidR="0065675E" w:rsidRDefault="0065675E" w:rsidP="0065675E">
      <w:pPr>
        <w:jc w:val="center"/>
        <w:rPr>
          <w:b/>
          <w:sz w:val="28"/>
          <w:szCs w:val="28"/>
        </w:rPr>
      </w:pPr>
    </w:p>
    <w:p w:rsidR="0065675E" w:rsidRDefault="0065675E" w:rsidP="0065675E">
      <w:pPr>
        <w:ind w:firstLine="708"/>
        <w:jc w:val="both"/>
        <w:rPr>
          <w:sz w:val="28"/>
          <w:szCs w:val="28"/>
        </w:rPr>
      </w:pPr>
      <w:r>
        <w:rPr>
          <w:sz w:val="28"/>
          <w:szCs w:val="28"/>
        </w:rPr>
        <w:t>Відповідно до Законів України «Про освіту», «Про дошкільну освіту», керуючись ст.25, 26 Закону України «Про місцеве самоврядування в Україні»</w:t>
      </w:r>
    </w:p>
    <w:p w:rsidR="0065675E" w:rsidRPr="0065675E" w:rsidRDefault="0065675E" w:rsidP="0065675E">
      <w:pPr>
        <w:jc w:val="center"/>
        <w:rPr>
          <w:b/>
        </w:rPr>
      </w:pPr>
      <w:r w:rsidRPr="0065675E">
        <w:rPr>
          <w:b/>
        </w:rPr>
        <w:t>міська рада</w:t>
      </w:r>
    </w:p>
    <w:p w:rsidR="0065675E" w:rsidRPr="0065675E" w:rsidRDefault="0065675E" w:rsidP="0065675E">
      <w:pPr>
        <w:jc w:val="center"/>
        <w:rPr>
          <w:b/>
        </w:rPr>
      </w:pPr>
      <w:r w:rsidRPr="0065675E">
        <w:rPr>
          <w:b/>
        </w:rPr>
        <w:t xml:space="preserve"> В</w:t>
      </w:r>
      <w:r>
        <w:rPr>
          <w:b/>
        </w:rPr>
        <w:t xml:space="preserve"> </w:t>
      </w:r>
      <w:r w:rsidRPr="0065675E">
        <w:rPr>
          <w:b/>
        </w:rPr>
        <w:t>И</w:t>
      </w:r>
      <w:r>
        <w:rPr>
          <w:b/>
        </w:rPr>
        <w:t xml:space="preserve"> </w:t>
      </w:r>
      <w:r w:rsidRPr="0065675E">
        <w:rPr>
          <w:b/>
        </w:rPr>
        <w:t>Р</w:t>
      </w:r>
      <w:r>
        <w:rPr>
          <w:b/>
        </w:rPr>
        <w:t xml:space="preserve"> </w:t>
      </w:r>
      <w:r w:rsidRPr="0065675E">
        <w:rPr>
          <w:b/>
        </w:rPr>
        <w:t>І</w:t>
      </w:r>
      <w:r>
        <w:rPr>
          <w:b/>
        </w:rPr>
        <w:t xml:space="preserve"> </w:t>
      </w:r>
      <w:r w:rsidRPr="0065675E">
        <w:rPr>
          <w:b/>
        </w:rPr>
        <w:t>Ш</w:t>
      </w:r>
      <w:r>
        <w:rPr>
          <w:b/>
        </w:rPr>
        <w:t xml:space="preserve"> </w:t>
      </w:r>
      <w:r w:rsidRPr="0065675E">
        <w:rPr>
          <w:b/>
        </w:rPr>
        <w:t>И</w:t>
      </w:r>
      <w:r>
        <w:rPr>
          <w:b/>
        </w:rPr>
        <w:t xml:space="preserve"> </w:t>
      </w:r>
      <w:r w:rsidRPr="0065675E">
        <w:rPr>
          <w:b/>
        </w:rPr>
        <w:t>Л</w:t>
      </w:r>
      <w:r>
        <w:rPr>
          <w:b/>
        </w:rPr>
        <w:t xml:space="preserve"> </w:t>
      </w:r>
      <w:r w:rsidRPr="0065675E">
        <w:rPr>
          <w:b/>
        </w:rPr>
        <w:t>А:</w:t>
      </w:r>
    </w:p>
    <w:p w:rsidR="0065675E" w:rsidRPr="0065675E" w:rsidRDefault="0065675E" w:rsidP="0065675E">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65675E">
        <w:rPr>
          <w:rFonts w:ascii="Times New Roman" w:hAnsi="Times New Roman"/>
          <w:sz w:val="28"/>
          <w:szCs w:val="28"/>
          <w:lang w:val="uk-UA"/>
        </w:rPr>
        <w:t xml:space="preserve">Змінити найменування Дошкільний навчальний  заклад №4 «Зірочка» на </w:t>
      </w:r>
      <w:r w:rsidRPr="0065675E">
        <w:rPr>
          <w:rFonts w:ascii="Times New Roman" w:eastAsia="Times New Roman" w:hAnsi="Times New Roman"/>
          <w:sz w:val="28"/>
          <w:szCs w:val="28"/>
          <w:lang w:val="uk-UA"/>
        </w:rPr>
        <w:t xml:space="preserve">Заклад дошкільної освіти (ясла-садок) загального розвитку №4 «Зірочка» </w:t>
      </w:r>
      <w:r w:rsidRPr="0065675E">
        <w:rPr>
          <w:rFonts w:ascii="Times New Roman" w:hAnsi="Times New Roman"/>
          <w:sz w:val="28"/>
          <w:szCs w:val="28"/>
          <w:lang w:val="uk-UA"/>
        </w:rPr>
        <w:t xml:space="preserve"> Фастівської міської ради Київської області (скорочена назва ДНЗ № 4 «Зірочка» на ЗДО №4 «Зірочка»).</w:t>
      </w:r>
    </w:p>
    <w:p w:rsidR="0065675E" w:rsidRPr="0065675E" w:rsidRDefault="0065675E" w:rsidP="0065675E">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65675E">
        <w:rPr>
          <w:rFonts w:ascii="Times New Roman" w:hAnsi="Times New Roman"/>
          <w:sz w:val="28"/>
          <w:szCs w:val="28"/>
          <w:lang w:val="uk-UA"/>
        </w:rPr>
        <w:t xml:space="preserve">Затвердити нову редакцію Статуту </w:t>
      </w:r>
      <w:r w:rsidRPr="0065675E">
        <w:rPr>
          <w:rFonts w:ascii="Times New Roman" w:eastAsia="Times New Roman" w:hAnsi="Times New Roman"/>
          <w:sz w:val="28"/>
          <w:szCs w:val="28"/>
          <w:lang w:val="uk-UA"/>
        </w:rPr>
        <w:t xml:space="preserve">Закладу дошкільної освіти (ясла-садок) загального розвитку №4 «Зірочка» </w:t>
      </w:r>
      <w:r w:rsidRPr="0065675E">
        <w:rPr>
          <w:rFonts w:ascii="Times New Roman" w:hAnsi="Times New Roman"/>
          <w:sz w:val="28"/>
          <w:szCs w:val="28"/>
          <w:lang w:val="uk-UA"/>
        </w:rPr>
        <w:t xml:space="preserve"> Фастівської міської ради Київської області (додається).</w:t>
      </w:r>
    </w:p>
    <w:p w:rsidR="0065675E" w:rsidRPr="0065675E" w:rsidRDefault="0065675E" w:rsidP="0065675E">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65675E">
        <w:rPr>
          <w:rFonts w:ascii="Times New Roman" w:hAnsi="Times New Roman"/>
          <w:sz w:val="28"/>
          <w:szCs w:val="28"/>
          <w:lang w:val="uk-UA"/>
        </w:rPr>
        <w:t xml:space="preserve">Доручити керівнику закладу провести  державну реєстрацію нової редакції Статуту закладу </w:t>
      </w:r>
      <w:r w:rsidRPr="0065675E">
        <w:rPr>
          <w:rFonts w:ascii="Times New Roman" w:eastAsia="Times New Roman" w:hAnsi="Times New Roman"/>
          <w:sz w:val="28"/>
          <w:szCs w:val="28"/>
          <w:lang w:val="uk-UA"/>
        </w:rPr>
        <w:t xml:space="preserve"> дошкільної освіти (ясла-садок) загального розвитку №4 «Зірочка» </w:t>
      </w:r>
      <w:r w:rsidRPr="0065675E">
        <w:rPr>
          <w:rFonts w:ascii="Times New Roman" w:hAnsi="Times New Roman"/>
          <w:sz w:val="28"/>
          <w:szCs w:val="28"/>
          <w:lang w:val="uk-UA"/>
        </w:rPr>
        <w:t xml:space="preserve"> Фастівської міської ради Київської області. </w:t>
      </w:r>
    </w:p>
    <w:p w:rsidR="0065675E" w:rsidRDefault="0065675E" w:rsidP="0065675E">
      <w:pPr>
        <w:pStyle w:val="a5"/>
        <w:numPr>
          <w:ilvl w:val="0"/>
          <w:numId w:val="2"/>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міської ради з питань охорони здоров’я, соціального захисту, освіти, культури, спорту, сім’ї та молоді та заступника міського голови з гуманітарних питань.</w:t>
      </w:r>
    </w:p>
    <w:p w:rsidR="0065675E" w:rsidRDefault="0065675E" w:rsidP="0065675E">
      <w:pPr>
        <w:spacing w:before="100" w:beforeAutospacing="1" w:after="100" w:afterAutospacing="1"/>
        <w:jc w:val="both"/>
        <w:rPr>
          <w:b/>
          <w:sz w:val="28"/>
          <w:szCs w:val="28"/>
        </w:rPr>
      </w:pPr>
    </w:p>
    <w:p w:rsidR="0065675E" w:rsidRDefault="0065675E" w:rsidP="0065675E">
      <w:pPr>
        <w:spacing w:before="100" w:beforeAutospacing="1" w:after="100" w:afterAutospacing="1"/>
        <w:jc w:val="both"/>
        <w:rPr>
          <w:b/>
          <w:sz w:val="28"/>
          <w:szCs w:val="28"/>
        </w:rPr>
      </w:pPr>
      <w:r>
        <w:rPr>
          <w:b/>
          <w:sz w:val="28"/>
          <w:szCs w:val="28"/>
        </w:rPr>
        <w:t>Міський голова                                                                              М. В. Нетяжук</w:t>
      </w: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F4066F" w:rsidRDefault="00F4066F" w:rsidP="00071B94">
      <w:pPr>
        <w:ind w:left="5670"/>
        <w:contextualSpacing/>
        <w:jc w:val="both"/>
      </w:pPr>
    </w:p>
    <w:p w:rsidR="00071B94" w:rsidRDefault="00071B94" w:rsidP="00071B94">
      <w:pPr>
        <w:ind w:left="5670"/>
        <w:contextualSpacing/>
        <w:jc w:val="both"/>
      </w:pPr>
      <w:r>
        <w:lastRenderedPageBreak/>
        <w:t xml:space="preserve">Додаток </w:t>
      </w:r>
    </w:p>
    <w:p w:rsidR="00071B94" w:rsidRDefault="00071B94" w:rsidP="00071B94">
      <w:pPr>
        <w:ind w:left="5670"/>
        <w:contextualSpacing/>
        <w:jc w:val="both"/>
      </w:pPr>
      <w:r>
        <w:t>до  рішення міської ради</w:t>
      </w:r>
    </w:p>
    <w:p w:rsidR="00071B94" w:rsidRDefault="00071B94" w:rsidP="00071B94">
      <w:pPr>
        <w:ind w:left="5670"/>
        <w:contextualSpacing/>
        <w:jc w:val="both"/>
      </w:pPr>
      <w:r>
        <w:t>№ 12/</w:t>
      </w:r>
      <w:r w:rsidRPr="00071B94">
        <w:t>4</w:t>
      </w:r>
      <w:r>
        <w:t>-</w:t>
      </w:r>
      <w:r>
        <w:rPr>
          <w:lang w:val="en-US"/>
        </w:rPr>
        <w:t>L</w:t>
      </w:r>
      <w:r>
        <w:t>Х</w:t>
      </w:r>
      <w:r>
        <w:rPr>
          <w:lang w:val="en-US"/>
        </w:rPr>
        <w:t>V</w:t>
      </w:r>
      <w:r>
        <w:t>-</w:t>
      </w:r>
      <w:r>
        <w:rPr>
          <w:lang w:val="en-US"/>
        </w:rPr>
        <w:t>V</w:t>
      </w:r>
      <w:r>
        <w:t>ІІ від 18.10.2019 р.</w:t>
      </w:r>
    </w:p>
    <w:p w:rsidR="00071B94" w:rsidRDefault="00071B94" w:rsidP="00071B94">
      <w:pPr>
        <w:ind w:left="5670"/>
        <w:contextualSpacing/>
        <w:jc w:val="both"/>
      </w:pPr>
    </w:p>
    <w:p w:rsidR="00071B94" w:rsidRDefault="00071B94" w:rsidP="00071B94"/>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Pr="00071B94" w:rsidRDefault="00071B94" w:rsidP="00071B94">
      <w:pPr>
        <w:ind w:left="284"/>
        <w:jc w:val="center"/>
        <w:rPr>
          <w:b/>
          <w:sz w:val="44"/>
          <w:szCs w:val="44"/>
        </w:rPr>
      </w:pPr>
      <w:r w:rsidRPr="00071B94">
        <w:rPr>
          <w:b/>
          <w:sz w:val="44"/>
          <w:szCs w:val="44"/>
        </w:rPr>
        <w:t>СТАТУТ</w:t>
      </w:r>
    </w:p>
    <w:p w:rsidR="00071B94" w:rsidRPr="00071B94" w:rsidRDefault="00071B94" w:rsidP="00071B94">
      <w:pPr>
        <w:ind w:left="284"/>
        <w:jc w:val="center"/>
        <w:rPr>
          <w:b/>
          <w:sz w:val="44"/>
          <w:szCs w:val="44"/>
        </w:rPr>
      </w:pPr>
      <w:r w:rsidRPr="00071B94">
        <w:rPr>
          <w:b/>
          <w:sz w:val="44"/>
          <w:szCs w:val="44"/>
        </w:rPr>
        <w:t>Закладу дошкільної освіти</w:t>
      </w:r>
    </w:p>
    <w:p w:rsidR="00071B94" w:rsidRPr="00071B94" w:rsidRDefault="00071B94" w:rsidP="00071B94">
      <w:pPr>
        <w:ind w:left="284"/>
        <w:jc w:val="center"/>
        <w:rPr>
          <w:b/>
          <w:sz w:val="44"/>
          <w:szCs w:val="44"/>
          <w:u w:val="single"/>
        </w:rPr>
      </w:pPr>
      <w:r w:rsidRPr="00071B94">
        <w:rPr>
          <w:b/>
          <w:sz w:val="44"/>
          <w:szCs w:val="44"/>
        </w:rPr>
        <w:t>(ясла-садок) загального розвитку</w:t>
      </w:r>
    </w:p>
    <w:p w:rsidR="00071B94" w:rsidRPr="00071B94" w:rsidRDefault="00071B94" w:rsidP="00071B94">
      <w:pPr>
        <w:ind w:left="284"/>
        <w:jc w:val="center"/>
        <w:rPr>
          <w:b/>
          <w:sz w:val="44"/>
          <w:szCs w:val="44"/>
        </w:rPr>
      </w:pPr>
      <w:r w:rsidRPr="00071B94">
        <w:rPr>
          <w:b/>
          <w:sz w:val="44"/>
          <w:szCs w:val="44"/>
        </w:rPr>
        <w:t>№ 4 «Зірочка»</w:t>
      </w:r>
    </w:p>
    <w:p w:rsidR="00071B94" w:rsidRPr="00071B94" w:rsidRDefault="00071B94" w:rsidP="00071B94">
      <w:pPr>
        <w:ind w:left="284"/>
        <w:jc w:val="center"/>
        <w:rPr>
          <w:b/>
          <w:sz w:val="44"/>
          <w:szCs w:val="44"/>
        </w:rPr>
      </w:pPr>
      <w:r w:rsidRPr="00071B94">
        <w:rPr>
          <w:b/>
          <w:sz w:val="44"/>
          <w:szCs w:val="44"/>
        </w:rPr>
        <w:t>Фастівської міської ради</w:t>
      </w:r>
    </w:p>
    <w:p w:rsidR="00071B94" w:rsidRPr="00F4066F" w:rsidRDefault="00071B94" w:rsidP="00071B94">
      <w:pPr>
        <w:ind w:left="284"/>
        <w:jc w:val="center"/>
        <w:rPr>
          <w:b/>
          <w:sz w:val="44"/>
          <w:szCs w:val="44"/>
        </w:rPr>
      </w:pPr>
      <w:r w:rsidRPr="00071B94">
        <w:rPr>
          <w:b/>
          <w:sz w:val="44"/>
          <w:szCs w:val="44"/>
        </w:rPr>
        <w:t>Київської області</w:t>
      </w:r>
    </w:p>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Pr="00F4066F" w:rsidRDefault="00071B94" w:rsidP="00071B94">
      <w:pPr>
        <w:ind w:left="284"/>
        <w:jc w:val="center"/>
        <w:rPr>
          <w:b/>
          <w:sz w:val="44"/>
          <w:szCs w:val="44"/>
        </w:rPr>
      </w:pPr>
    </w:p>
    <w:p w:rsidR="00071B94" w:rsidRDefault="00071B94" w:rsidP="00071B94">
      <w:pPr>
        <w:ind w:left="284"/>
        <w:jc w:val="center"/>
        <w:rPr>
          <w:sz w:val="28"/>
          <w:szCs w:val="28"/>
        </w:rPr>
      </w:pPr>
      <w:r>
        <w:rPr>
          <w:sz w:val="28"/>
          <w:szCs w:val="28"/>
        </w:rPr>
        <w:t>(нова редакція)</w:t>
      </w:r>
    </w:p>
    <w:p w:rsidR="00071B94" w:rsidRDefault="00071B94" w:rsidP="00071B94">
      <w:pPr>
        <w:ind w:left="284"/>
        <w:jc w:val="center"/>
        <w:rPr>
          <w:sz w:val="28"/>
          <w:szCs w:val="28"/>
        </w:rPr>
      </w:pPr>
      <w:r>
        <w:rPr>
          <w:sz w:val="28"/>
          <w:szCs w:val="28"/>
        </w:rPr>
        <w:t>Код ЄДРПОУ 25295628</w:t>
      </w:r>
    </w:p>
    <w:p w:rsidR="00071B94" w:rsidRDefault="00071B94" w:rsidP="00071B94">
      <w:pPr>
        <w:ind w:left="284"/>
        <w:jc w:val="center"/>
        <w:rPr>
          <w:sz w:val="28"/>
          <w:szCs w:val="28"/>
        </w:rPr>
      </w:pPr>
    </w:p>
    <w:p w:rsidR="00071B94" w:rsidRDefault="00071B94" w:rsidP="00071B94">
      <w:pPr>
        <w:ind w:left="284"/>
        <w:jc w:val="center"/>
        <w:rPr>
          <w:sz w:val="28"/>
          <w:szCs w:val="28"/>
        </w:rPr>
      </w:pPr>
    </w:p>
    <w:p w:rsidR="00071B94" w:rsidRDefault="00071B94" w:rsidP="00071B94">
      <w:pPr>
        <w:ind w:left="284"/>
        <w:jc w:val="center"/>
        <w:rPr>
          <w:sz w:val="28"/>
          <w:szCs w:val="28"/>
        </w:rPr>
      </w:pPr>
    </w:p>
    <w:p w:rsidR="00071B94" w:rsidRDefault="00071B94" w:rsidP="00071B94">
      <w:pPr>
        <w:ind w:left="284"/>
        <w:jc w:val="center"/>
        <w:rPr>
          <w:sz w:val="28"/>
          <w:szCs w:val="28"/>
        </w:rPr>
      </w:pPr>
    </w:p>
    <w:p w:rsidR="00071B94" w:rsidRPr="00F4066F" w:rsidRDefault="00071B94" w:rsidP="00071B94">
      <w:pPr>
        <w:ind w:left="284"/>
        <w:jc w:val="center"/>
        <w:rPr>
          <w:sz w:val="28"/>
          <w:szCs w:val="28"/>
          <w:lang w:val="ru-RU"/>
        </w:rPr>
      </w:pPr>
    </w:p>
    <w:p w:rsidR="00071B94" w:rsidRPr="00F4066F" w:rsidRDefault="00071B94" w:rsidP="00071B94">
      <w:pPr>
        <w:ind w:left="284"/>
        <w:jc w:val="center"/>
        <w:rPr>
          <w:sz w:val="28"/>
          <w:szCs w:val="28"/>
          <w:lang w:val="ru-RU"/>
        </w:rPr>
      </w:pPr>
    </w:p>
    <w:p w:rsidR="00071B94" w:rsidRPr="00F4066F" w:rsidRDefault="00071B94" w:rsidP="00071B94">
      <w:pPr>
        <w:ind w:left="284"/>
        <w:jc w:val="center"/>
        <w:rPr>
          <w:sz w:val="28"/>
          <w:szCs w:val="28"/>
          <w:lang w:val="ru-RU"/>
        </w:rPr>
      </w:pPr>
    </w:p>
    <w:p w:rsidR="00071B94" w:rsidRPr="00F4066F" w:rsidRDefault="00071B94" w:rsidP="00071B94">
      <w:pPr>
        <w:ind w:left="284"/>
        <w:jc w:val="center"/>
        <w:rPr>
          <w:sz w:val="28"/>
          <w:szCs w:val="28"/>
          <w:lang w:val="ru-RU"/>
        </w:rPr>
      </w:pPr>
    </w:p>
    <w:p w:rsidR="00071B94" w:rsidRPr="00F4066F" w:rsidRDefault="00071B94" w:rsidP="00071B94">
      <w:pPr>
        <w:ind w:left="284"/>
        <w:jc w:val="center"/>
        <w:rPr>
          <w:sz w:val="28"/>
          <w:szCs w:val="28"/>
          <w:lang w:val="ru-RU"/>
        </w:rPr>
      </w:pPr>
    </w:p>
    <w:p w:rsidR="00071B94" w:rsidRPr="00F4066F" w:rsidRDefault="00071B94" w:rsidP="00071B94">
      <w:pPr>
        <w:ind w:left="284"/>
        <w:jc w:val="center"/>
        <w:rPr>
          <w:sz w:val="28"/>
          <w:szCs w:val="28"/>
          <w:lang w:val="ru-RU"/>
        </w:rPr>
      </w:pPr>
    </w:p>
    <w:p w:rsidR="00071B94" w:rsidRPr="00F4066F" w:rsidRDefault="00071B94" w:rsidP="00071B94">
      <w:pPr>
        <w:ind w:left="284"/>
        <w:jc w:val="center"/>
        <w:rPr>
          <w:sz w:val="28"/>
          <w:szCs w:val="28"/>
          <w:lang w:val="ru-RU"/>
        </w:rPr>
      </w:pPr>
    </w:p>
    <w:p w:rsidR="00071B94" w:rsidRDefault="00071B94" w:rsidP="00071B94">
      <w:pPr>
        <w:ind w:left="284"/>
        <w:jc w:val="center"/>
        <w:rPr>
          <w:sz w:val="28"/>
          <w:szCs w:val="28"/>
        </w:rPr>
      </w:pPr>
    </w:p>
    <w:p w:rsidR="00071B94" w:rsidRDefault="00071B94" w:rsidP="00071B94">
      <w:pPr>
        <w:ind w:left="284"/>
        <w:jc w:val="center"/>
        <w:rPr>
          <w:sz w:val="28"/>
          <w:szCs w:val="28"/>
        </w:rPr>
      </w:pPr>
    </w:p>
    <w:p w:rsidR="00071B94" w:rsidRDefault="00071B94" w:rsidP="00071B94">
      <w:pPr>
        <w:ind w:left="284"/>
        <w:jc w:val="center"/>
        <w:rPr>
          <w:sz w:val="28"/>
          <w:szCs w:val="28"/>
        </w:rPr>
      </w:pPr>
      <w:r>
        <w:rPr>
          <w:sz w:val="28"/>
          <w:szCs w:val="28"/>
        </w:rPr>
        <w:t>м. Фастів</w:t>
      </w:r>
    </w:p>
    <w:p w:rsidR="00071B94" w:rsidRDefault="00071B94" w:rsidP="00071B94">
      <w:pPr>
        <w:ind w:left="284"/>
        <w:jc w:val="center"/>
        <w:rPr>
          <w:sz w:val="28"/>
          <w:szCs w:val="28"/>
        </w:rPr>
      </w:pPr>
      <w:r>
        <w:rPr>
          <w:sz w:val="28"/>
          <w:szCs w:val="28"/>
        </w:rPr>
        <w:t>2019рік</w:t>
      </w:r>
    </w:p>
    <w:p w:rsidR="00071B94" w:rsidRDefault="00071B94" w:rsidP="00071B94">
      <w:pPr>
        <w:ind w:left="851"/>
        <w:contextualSpacing/>
        <w:rPr>
          <w:b/>
          <w:sz w:val="28"/>
          <w:szCs w:val="28"/>
          <w:lang w:val="en-US"/>
        </w:rPr>
      </w:pPr>
      <w:r>
        <w:rPr>
          <w:b/>
          <w:sz w:val="28"/>
          <w:szCs w:val="28"/>
          <w:lang w:val="en-US"/>
        </w:rPr>
        <w:lastRenderedPageBreak/>
        <w:t xml:space="preserve">                                    </w:t>
      </w:r>
      <w:r w:rsidRPr="00071B94">
        <w:rPr>
          <w:b/>
          <w:sz w:val="28"/>
          <w:szCs w:val="28"/>
        </w:rPr>
        <w:t>1.Загальні положення</w:t>
      </w:r>
    </w:p>
    <w:p w:rsidR="00071B94" w:rsidRPr="00071B94" w:rsidRDefault="00071B94" w:rsidP="00071B94">
      <w:pPr>
        <w:ind w:left="851"/>
        <w:contextualSpacing/>
        <w:rPr>
          <w:b/>
          <w:sz w:val="28"/>
          <w:szCs w:val="28"/>
          <w:lang w:val="en-US"/>
        </w:rPr>
      </w:pP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color w:val="000000"/>
          <w:sz w:val="26"/>
          <w:szCs w:val="26"/>
          <w:lang w:val="uk-UA" w:eastAsia="ru-RU"/>
        </w:rPr>
      </w:pPr>
      <w:r w:rsidRPr="00071B94">
        <w:rPr>
          <w:rFonts w:ascii="Times New Roman" w:eastAsia="Times New Roman" w:hAnsi="Times New Roman"/>
          <w:sz w:val="26"/>
          <w:szCs w:val="26"/>
          <w:lang w:val="uk-UA" w:eastAsia="ru-RU"/>
        </w:rPr>
        <w:t xml:space="preserve">Заклад дошкільної освіти загального розвитку  (ясла – садок) загального розвитку №4 «Зірочка» - (далі  - ЗДО)  створено на підставі </w:t>
      </w:r>
      <w:r w:rsidRPr="00071B94">
        <w:rPr>
          <w:rFonts w:ascii="Times New Roman" w:eastAsia="Times New Roman" w:hAnsi="Times New Roman"/>
          <w:color w:val="000000"/>
          <w:sz w:val="26"/>
          <w:szCs w:val="26"/>
          <w:lang w:val="uk-UA" w:eastAsia="ru-RU"/>
        </w:rPr>
        <w:t>рішення виконкому Фастівської ради депутатів трудящихся  від 07 грудня 1965 року, №297</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Заклад дошкільної освіти № 4 «Зірочка» належить до власності територіальної громади міста Фастова, засновником ЗДО є Фастівська міська рада Київської області.</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Повноваження з управління діяльністю ЗДО здійснює управління освіти виконавчого комітету Фастівської міської ради Київської області.</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b/>
          <w:sz w:val="26"/>
          <w:szCs w:val="26"/>
          <w:lang w:val="uk-UA" w:eastAsia="ru-RU"/>
        </w:rPr>
      </w:pPr>
      <w:r w:rsidRPr="00071B94">
        <w:rPr>
          <w:rFonts w:ascii="Times New Roman" w:eastAsia="Times New Roman" w:hAnsi="Times New Roman"/>
          <w:b/>
          <w:sz w:val="26"/>
          <w:szCs w:val="26"/>
          <w:lang w:val="uk-UA" w:eastAsia="ru-RU"/>
        </w:rPr>
        <w:t>Повна назва ЗДО: заклад дошкільної освіти (ясла-садок) загального розвитку№ 4 «Зірочка»  Фастівської міської ради Київської області, скорочена назва: ЗДО № 4 «Зірочка»</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b/>
          <w:sz w:val="26"/>
          <w:szCs w:val="26"/>
          <w:lang w:eastAsia="ru-RU"/>
        </w:rPr>
      </w:pPr>
      <w:r w:rsidRPr="00071B94">
        <w:rPr>
          <w:rFonts w:ascii="Times New Roman" w:eastAsia="Times New Roman" w:hAnsi="Times New Roman"/>
          <w:b/>
          <w:sz w:val="26"/>
          <w:szCs w:val="26"/>
          <w:lang w:eastAsia="ru-RU"/>
        </w:rPr>
        <w:t>Місцезнаходження ЗДО: _провулок Заводський, 2,  м. Фастів, Київська область; 08500. Телефон (04565) 6-18-93</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 4 «Зірочка» в своїй діяльності керується Конституцією України, Законами України «Про освіту», «Про дошкільну освіту», Положенням про дошкільний навчальний заклад в Україні від 12 березня 2003 року №305, іншими нормативно-правовими актами, власним Статутом.</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 4 «Зірочка»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31553354220456.</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Головною метою ЗДО № 4 «Зірочка»  є забезпечення реалізації права громадян на здобуття дошкільної освіти, задоволення потреб громад у нагляді, догляді та оздоровлення дітей, створенні умов для їх фізичного, розумового і духовного розвитку. </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Діяльність ЗДО № 4 «Зірочка»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 4 «Зірочка» самостійно приймає рішення і здійснює діяльність в межах компетенції, передбаченої чинним законодавством, Положенням та власним Статутом.</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 4 «Зірочка» несе відповідальність перед особою, суспільством і державою за:</w:t>
      </w:r>
    </w:p>
    <w:p w:rsidR="00071B94" w:rsidRPr="00071B94" w:rsidRDefault="00071B94" w:rsidP="00071B94">
      <w:pPr>
        <w:pStyle w:val="a5"/>
        <w:numPr>
          <w:ilvl w:val="0"/>
          <w:numId w:val="13"/>
        </w:numPr>
        <w:spacing w:after="0" w:line="240" w:lineRule="auto"/>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реалізацію головних завдань дошкільної освіти, визначених Законами України «Про освіту», «Про дошкільну освіту», Положенням про дошкільний навчальний заклад;</w:t>
      </w:r>
    </w:p>
    <w:p w:rsidR="00071B94" w:rsidRPr="00071B94" w:rsidRDefault="00071B94" w:rsidP="00071B94">
      <w:pPr>
        <w:pStyle w:val="a5"/>
        <w:numPr>
          <w:ilvl w:val="0"/>
          <w:numId w:val="13"/>
        </w:numPr>
        <w:spacing w:after="0" w:line="240" w:lineRule="auto"/>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забезпечення рівня дошкільної освіти у межах державних вимог;</w:t>
      </w:r>
    </w:p>
    <w:p w:rsidR="00071B94" w:rsidRPr="00071B94" w:rsidRDefault="00071B94" w:rsidP="00071B94">
      <w:pPr>
        <w:pStyle w:val="a5"/>
        <w:numPr>
          <w:ilvl w:val="0"/>
          <w:numId w:val="13"/>
        </w:numPr>
        <w:spacing w:after="0" w:line="240" w:lineRule="auto"/>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дотримання фінансової дисципліни та збереження матеріально – технічної бази.</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lastRenderedPageBreak/>
        <w:t>Взаємовідносини між ЗДО № 4 «Зірочка» з юридичними і фізичними особами визначаються угодами, що укладені між ними.</w:t>
      </w:r>
    </w:p>
    <w:p w:rsidR="00071B94" w:rsidRPr="00071B94" w:rsidRDefault="00071B94" w:rsidP="00071B94">
      <w:pPr>
        <w:pStyle w:val="a5"/>
        <w:numPr>
          <w:ilvl w:val="0"/>
          <w:numId w:val="3"/>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Заклад для здійснення статутної діяльності може на договірних засадах об’єднуватися з  іншими юридичними особами, створюючи освітні, освітньо-наукові та інші об’єднання,   кожен з учасників якого зберігає статут юридичної особи.</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p>
    <w:p w:rsidR="00071B94" w:rsidRPr="00071B94" w:rsidRDefault="00071B94" w:rsidP="00071B94">
      <w:pPr>
        <w:pStyle w:val="a5"/>
        <w:spacing w:after="0" w:line="240" w:lineRule="auto"/>
        <w:ind w:left="851"/>
        <w:rPr>
          <w:rFonts w:ascii="Times New Roman" w:eastAsia="Times New Roman" w:hAnsi="Times New Roman"/>
          <w:b/>
          <w:sz w:val="26"/>
          <w:szCs w:val="26"/>
          <w:lang w:eastAsia="ru-RU"/>
        </w:rPr>
      </w:pPr>
      <w:r w:rsidRPr="00F4066F">
        <w:rPr>
          <w:rFonts w:ascii="Times New Roman" w:eastAsia="Times New Roman" w:hAnsi="Times New Roman"/>
          <w:b/>
          <w:sz w:val="26"/>
          <w:szCs w:val="26"/>
          <w:lang w:eastAsia="ru-RU"/>
        </w:rPr>
        <w:t xml:space="preserve">                 </w:t>
      </w:r>
      <w:r w:rsidRPr="00071B94">
        <w:rPr>
          <w:rFonts w:ascii="Times New Roman" w:eastAsia="Times New Roman" w:hAnsi="Times New Roman"/>
          <w:b/>
          <w:sz w:val="26"/>
          <w:szCs w:val="26"/>
          <w:lang w:eastAsia="ru-RU"/>
        </w:rPr>
        <w:t>2. Комплектування  закладу дошкільної освіти</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Порядок комплектування груп ЗДО визначається засновником  відповідно до  Закону України «Про дошкільну освіту» </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Заклад розрахований на 145 місць.</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Засновник може встановити меншу від нормативів наповнюваність груп дітьми у дошкільномузакладі.</w:t>
      </w:r>
    </w:p>
    <w:p w:rsidR="00071B94" w:rsidRPr="00071B94" w:rsidRDefault="00071B94" w:rsidP="00071B94">
      <w:pPr>
        <w:pStyle w:val="a5"/>
        <w:tabs>
          <w:tab w:val="left" w:pos="993"/>
        </w:tabs>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Виходячи з потреб закладу, за бажанням батьків, або осіб, які їх заміняють, у дошкільному  закладі можуть комплектуватися групи:     </w:t>
      </w:r>
    </w:p>
    <w:p w:rsidR="00071B94" w:rsidRPr="00071B94" w:rsidRDefault="00071B94" w:rsidP="00071B94">
      <w:pPr>
        <w:pStyle w:val="a5"/>
        <w:numPr>
          <w:ilvl w:val="1"/>
          <w:numId w:val="14"/>
        </w:numPr>
        <w:tabs>
          <w:tab w:val="left" w:pos="1134"/>
          <w:tab w:val="left" w:pos="1418"/>
        </w:tabs>
        <w:spacing w:after="0" w:line="240" w:lineRule="auto"/>
        <w:ind w:left="851" w:firstLine="0"/>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спеціальні групи та інклюзивні групи для виховання і навчання дітей з</w:t>
      </w:r>
    </w:p>
    <w:p w:rsidR="00071B94" w:rsidRPr="00071B94" w:rsidRDefault="00071B94" w:rsidP="00071B94">
      <w:pPr>
        <w:pStyle w:val="a5"/>
        <w:tabs>
          <w:tab w:val="left" w:pos="1134"/>
          <w:tab w:val="left" w:pos="1418"/>
        </w:tabs>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особливими  освітніми  потребами; </w:t>
      </w:r>
    </w:p>
    <w:p w:rsidR="00071B94" w:rsidRPr="00071B94" w:rsidRDefault="00071B94" w:rsidP="00071B94">
      <w:pPr>
        <w:pStyle w:val="a5"/>
        <w:numPr>
          <w:ilvl w:val="1"/>
          <w:numId w:val="14"/>
        </w:numPr>
        <w:tabs>
          <w:tab w:val="left" w:pos="1134"/>
          <w:tab w:val="left" w:pos="1418"/>
        </w:tabs>
        <w:spacing w:after="0" w:line="240" w:lineRule="auto"/>
        <w:ind w:left="851" w:firstLine="0"/>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групи із забезпечення ранньої соціальної адаптації дітей до умов </w:t>
      </w:r>
    </w:p>
    <w:p w:rsidR="00071B94" w:rsidRPr="00071B94" w:rsidRDefault="00071B94" w:rsidP="00071B94">
      <w:pPr>
        <w:pStyle w:val="a5"/>
        <w:tabs>
          <w:tab w:val="left" w:pos="1134"/>
          <w:tab w:val="left" w:pos="1418"/>
        </w:tabs>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дошкільного  навчального закладу для дітей від одного  до трьох років;   </w:t>
      </w:r>
    </w:p>
    <w:p w:rsidR="00071B94" w:rsidRPr="00071B94" w:rsidRDefault="00071B94" w:rsidP="00071B94">
      <w:pPr>
        <w:pStyle w:val="a5"/>
        <w:numPr>
          <w:ilvl w:val="1"/>
          <w:numId w:val="14"/>
        </w:numPr>
        <w:tabs>
          <w:tab w:val="left" w:pos="1134"/>
          <w:tab w:val="left" w:pos="1418"/>
        </w:tabs>
        <w:spacing w:after="0" w:line="240" w:lineRule="auto"/>
        <w:ind w:left="851" w:firstLine="0"/>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групи соціально-педагогічного патронату;  </w:t>
      </w:r>
    </w:p>
    <w:p w:rsidR="00071B94" w:rsidRPr="00071B94" w:rsidRDefault="00071B94" w:rsidP="00071B94">
      <w:pPr>
        <w:pStyle w:val="a5"/>
        <w:numPr>
          <w:ilvl w:val="1"/>
          <w:numId w:val="14"/>
        </w:numPr>
        <w:tabs>
          <w:tab w:val="left" w:pos="1134"/>
          <w:tab w:val="left" w:pos="1418"/>
        </w:tabs>
        <w:spacing w:after="0" w:line="240" w:lineRule="auto"/>
        <w:ind w:left="851" w:firstLine="0"/>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логопункт;  </w:t>
      </w:r>
    </w:p>
    <w:p w:rsidR="00071B94" w:rsidRPr="00071B94" w:rsidRDefault="00071B94" w:rsidP="00071B94">
      <w:pPr>
        <w:pStyle w:val="a5"/>
        <w:numPr>
          <w:ilvl w:val="1"/>
          <w:numId w:val="14"/>
        </w:numPr>
        <w:tabs>
          <w:tab w:val="left" w:pos="1134"/>
          <w:tab w:val="left" w:pos="1418"/>
        </w:tabs>
        <w:spacing w:after="0" w:line="240" w:lineRule="auto"/>
        <w:ind w:left="851" w:firstLine="0"/>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чергові групи (у вечірні години, святкові і вихідні дні); </w:t>
      </w:r>
    </w:p>
    <w:p w:rsidR="00071B94" w:rsidRPr="00071B94" w:rsidRDefault="00071B94" w:rsidP="00071B94">
      <w:pPr>
        <w:pStyle w:val="a5"/>
        <w:numPr>
          <w:ilvl w:val="1"/>
          <w:numId w:val="14"/>
        </w:numPr>
        <w:tabs>
          <w:tab w:val="left" w:pos="1134"/>
          <w:tab w:val="left" w:pos="1418"/>
        </w:tabs>
        <w:spacing w:after="0" w:line="240" w:lineRule="auto"/>
        <w:ind w:left="851" w:firstLine="0"/>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прогулянкові групи.</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 ЗДО № 4 «Зірочка»,  згідно штатного розпису, функціонують 8 груп:</w:t>
      </w:r>
    </w:p>
    <w:p w:rsidR="00071B94" w:rsidRPr="00071B94" w:rsidRDefault="00071B94" w:rsidP="00071B94">
      <w:pPr>
        <w:pStyle w:val="a5"/>
        <w:numPr>
          <w:ilvl w:val="0"/>
          <w:numId w:val="15"/>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 групи раннього віку загального розвитку;</w:t>
      </w:r>
    </w:p>
    <w:p w:rsidR="00071B94" w:rsidRPr="00071B94" w:rsidRDefault="00071B94" w:rsidP="00071B94">
      <w:pPr>
        <w:pStyle w:val="a5"/>
        <w:numPr>
          <w:ilvl w:val="0"/>
          <w:numId w:val="15"/>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 групи передшкільного віку загального розвитку;</w:t>
      </w:r>
    </w:p>
    <w:p w:rsidR="00071B94" w:rsidRPr="00071B94" w:rsidRDefault="00071B94" w:rsidP="00071B94">
      <w:pPr>
        <w:pStyle w:val="a5"/>
        <w:numPr>
          <w:ilvl w:val="0"/>
          <w:numId w:val="15"/>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групи  різновікові передшкільного віку загального розвитку;</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№4 «Зірочка» має групи (загального розвитку):</w:t>
      </w:r>
    </w:p>
    <w:p w:rsidR="00071B94" w:rsidRPr="00071B94" w:rsidRDefault="00071B94" w:rsidP="00071B94">
      <w:pPr>
        <w:pStyle w:val="a5"/>
        <w:numPr>
          <w:ilvl w:val="0"/>
          <w:numId w:val="16"/>
        </w:numPr>
        <w:spacing w:after="0" w:line="240" w:lineRule="auto"/>
        <w:ind w:left="1134" w:hanging="283"/>
        <w:jc w:val="both"/>
        <w:rPr>
          <w:rFonts w:ascii="Times New Roman" w:hAnsi="Times New Roman"/>
          <w:sz w:val="26"/>
          <w:szCs w:val="26"/>
        </w:rPr>
      </w:pPr>
      <w:r w:rsidRPr="00071B94">
        <w:rPr>
          <w:rFonts w:ascii="Times New Roman" w:hAnsi="Times New Roman"/>
          <w:sz w:val="26"/>
          <w:szCs w:val="26"/>
        </w:rPr>
        <w:t>з 12-годинним перебуванням дітей  (чергові у ранкові і вечірні години);</w:t>
      </w:r>
    </w:p>
    <w:p w:rsidR="00071B94" w:rsidRPr="00071B94" w:rsidRDefault="00071B94" w:rsidP="00071B94">
      <w:pPr>
        <w:pStyle w:val="a5"/>
        <w:numPr>
          <w:ilvl w:val="0"/>
          <w:numId w:val="16"/>
        </w:numPr>
        <w:spacing w:after="0" w:line="240" w:lineRule="auto"/>
        <w:ind w:left="1134" w:hanging="283"/>
        <w:jc w:val="both"/>
        <w:rPr>
          <w:rFonts w:ascii="Times New Roman" w:hAnsi="Times New Roman"/>
          <w:sz w:val="26"/>
          <w:szCs w:val="26"/>
        </w:rPr>
      </w:pPr>
      <w:r w:rsidRPr="00071B94">
        <w:rPr>
          <w:rFonts w:ascii="Times New Roman" w:hAnsi="Times New Roman"/>
          <w:sz w:val="26"/>
          <w:szCs w:val="26"/>
        </w:rPr>
        <w:t>з 10,5-годинним перебуванням дітей.</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Для зарахування дитини в ЗДО № 4 «Зірочка»»  необхідно пред’явити:</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копія форми №063/о «Карта профілактичних щеплень» або заключення ЛКК;</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направлення управління освіти виконавчого комітету Фастівської міської ради;</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довідки дільничного лікаря про епідеміологічне оточення,</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довідка про стан здоров'я дитини з висновком лікаря, що дитина може відвідувати навчальний заклад;</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color w:val="000000"/>
          <w:sz w:val="26"/>
          <w:szCs w:val="26"/>
          <w:lang w:eastAsia="ru-RU"/>
        </w:rPr>
      </w:pPr>
      <w:r w:rsidRPr="00071B94">
        <w:rPr>
          <w:rFonts w:ascii="Times New Roman" w:eastAsia="Times New Roman" w:hAnsi="Times New Roman"/>
          <w:color w:val="000000"/>
          <w:sz w:val="26"/>
          <w:szCs w:val="26"/>
          <w:lang w:eastAsia="ru-RU"/>
        </w:rPr>
        <w:t>результати комплексної психолого-педагогічної оцінки розвитку дитини (при потребі);</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копію свідоцтва про народження дитини;</w:t>
      </w:r>
    </w:p>
    <w:p w:rsidR="00071B94" w:rsidRPr="00071B94" w:rsidRDefault="00071B94" w:rsidP="00071B94">
      <w:pPr>
        <w:pStyle w:val="a5"/>
        <w:numPr>
          <w:ilvl w:val="0"/>
          <w:numId w:val="17"/>
        </w:numPr>
        <w:spacing w:after="0" w:line="240" w:lineRule="auto"/>
        <w:ind w:left="1276" w:hanging="425"/>
        <w:jc w:val="both"/>
        <w:rPr>
          <w:rFonts w:ascii="Times New Roman" w:eastAsia="Times New Roman" w:hAnsi="Times New Roman"/>
          <w:color w:val="000000"/>
          <w:sz w:val="26"/>
          <w:szCs w:val="26"/>
          <w:lang w:eastAsia="ru-RU"/>
        </w:rPr>
      </w:pPr>
      <w:r w:rsidRPr="00071B94">
        <w:rPr>
          <w:rFonts w:ascii="Times New Roman" w:eastAsia="Times New Roman" w:hAnsi="Times New Roman"/>
          <w:color w:val="000000"/>
          <w:sz w:val="26"/>
          <w:szCs w:val="26"/>
          <w:lang w:eastAsia="ru-RU"/>
        </w:rPr>
        <w:t>документи, що засвідчують право на пільгу;</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lastRenderedPageBreak/>
        <w:t>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071B94" w:rsidRPr="00071B94" w:rsidRDefault="00071B94" w:rsidP="00071B94">
      <w:pPr>
        <w:pStyle w:val="a5"/>
        <w:numPr>
          <w:ilvl w:val="0"/>
          <w:numId w:val="14"/>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Відрахування дітей із дошкільного закладу може здійснюватись:</w:t>
      </w:r>
    </w:p>
    <w:p w:rsidR="00071B94" w:rsidRPr="00071B94" w:rsidRDefault="00071B94" w:rsidP="00071B94">
      <w:pPr>
        <w:pStyle w:val="a5"/>
        <w:numPr>
          <w:ilvl w:val="0"/>
          <w:numId w:val="1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 бажанням батьків або осіб, які їх замінюють;</w:t>
      </w:r>
    </w:p>
    <w:p w:rsidR="00071B94" w:rsidRPr="00071B94" w:rsidRDefault="00071B94" w:rsidP="00071B94">
      <w:pPr>
        <w:pStyle w:val="a5"/>
        <w:numPr>
          <w:ilvl w:val="0"/>
          <w:numId w:val="1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071B94" w:rsidRPr="00071B94" w:rsidRDefault="00071B94" w:rsidP="00071B94">
      <w:pPr>
        <w:pStyle w:val="a5"/>
        <w:numPr>
          <w:ilvl w:val="0"/>
          <w:numId w:val="1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у разі несплати без поважних причин батьками, або особами, які їх замінюють, плати за харчування дитини протягом 2-х місяців.</w:t>
      </w:r>
    </w:p>
    <w:p w:rsidR="00071B94" w:rsidRPr="00071B94" w:rsidRDefault="00071B94" w:rsidP="00071B94">
      <w:pPr>
        <w:pStyle w:val="a5"/>
        <w:numPr>
          <w:ilvl w:val="0"/>
          <w:numId w:val="1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термін письмового повідомлення батьків або осіб, які їх заміняють про відрахування дитини – 2 тижні.</w:t>
      </w:r>
    </w:p>
    <w:p w:rsidR="00071B94" w:rsidRPr="00F4066F" w:rsidRDefault="00071B94" w:rsidP="00071B94">
      <w:pPr>
        <w:ind w:left="284"/>
        <w:rPr>
          <w:b/>
          <w:sz w:val="26"/>
          <w:szCs w:val="26"/>
          <w:lang w:val="ru-RU"/>
        </w:rPr>
      </w:pPr>
      <w:r w:rsidRPr="00071B94">
        <w:rPr>
          <w:b/>
          <w:sz w:val="26"/>
          <w:szCs w:val="26"/>
        </w:rPr>
        <w:t xml:space="preserve"> </w:t>
      </w:r>
      <w:r w:rsidRPr="00071B94">
        <w:rPr>
          <w:b/>
          <w:sz w:val="26"/>
          <w:szCs w:val="26"/>
          <w:lang w:val="ru-RU"/>
        </w:rPr>
        <w:t xml:space="preserve">                     </w:t>
      </w:r>
      <w:r w:rsidRPr="00071B94">
        <w:rPr>
          <w:b/>
          <w:sz w:val="26"/>
          <w:szCs w:val="26"/>
        </w:rPr>
        <w:t xml:space="preserve"> </w:t>
      </w:r>
    </w:p>
    <w:p w:rsidR="00071B94" w:rsidRPr="00071B94" w:rsidRDefault="00071B94" w:rsidP="00071B94">
      <w:pPr>
        <w:ind w:left="284"/>
        <w:rPr>
          <w:b/>
          <w:sz w:val="26"/>
          <w:szCs w:val="26"/>
        </w:rPr>
      </w:pPr>
      <w:r w:rsidRPr="00071B94">
        <w:rPr>
          <w:b/>
          <w:sz w:val="26"/>
          <w:szCs w:val="26"/>
          <w:lang w:val="ru-RU"/>
        </w:rPr>
        <w:t xml:space="preserve">                       </w:t>
      </w:r>
      <w:r w:rsidRPr="00071B94">
        <w:rPr>
          <w:b/>
          <w:sz w:val="26"/>
          <w:szCs w:val="26"/>
        </w:rPr>
        <w:t>3. Режим роботи  закладу дошкільної освіти</w:t>
      </w:r>
    </w:p>
    <w:p w:rsidR="00071B94" w:rsidRPr="00071B94" w:rsidRDefault="00071B94" w:rsidP="00071B94">
      <w:pPr>
        <w:pStyle w:val="a5"/>
        <w:numPr>
          <w:ilvl w:val="0"/>
          <w:numId w:val="4"/>
        </w:numPr>
        <w:spacing w:after="0" w:line="240" w:lineRule="auto"/>
        <w:ind w:left="851" w:hanging="567"/>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 4 «Зірочка» працює за п’ятиденним робочим тижнем протягом 10,5 годин,  1 група перед</w:t>
      </w:r>
      <w:bookmarkStart w:id="0" w:name="_GoBack"/>
      <w:bookmarkEnd w:id="0"/>
      <w:r w:rsidRPr="00071B94">
        <w:rPr>
          <w:rFonts w:ascii="Times New Roman" w:eastAsia="Times New Roman" w:hAnsi="Times New Roman"/>
          <w:sz w:val="26"/>
          <w:szCs w:val="26"/>
          <w:lang w:eastAsia="ru-RU"/>
        </w:rPr>
        <w:t>шкільного віку протягом 12-ти годин та 1 група раннього віку протягом 12-ти годин.</w:t>
      </w:r>
    </w:p>
    <w:p w:rsidR="00071B94" w:rsidRPr="00071B94" w:rsidRDefault="00071B94" w:rsidP="00071B94">
      <w:pPr>
        <w:pStyle w:val="a5"/>
        <w:spacing w:after="0" w:line="240" w:lineRule="auto"/>
        <w:ind w:left="851"/>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Вихідні дні: субота, неділя, святкові.</w:t>
      </w:r>
    </w:p>
    <w:p w:rsidR="00071B94" w:rsidRPr="00071B94" w:rsidRDefault="00071B94" w:rsidP="00071B94">
      <w:pPr>
        <w:pStyle w:val="a5"/>
        <w:numPr>
          <w:ilvl w:val="0"/>
          <w:numId w:val="4"/>
        </w:numPr>
        <w:spacing w:after="0" w:line="240" w:lineRule="auto"/>
        <w:ind w:left="851" w:hanging="567"/>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Щоденний графік роботи ЗДО № 4 «Зірочка»</w:t>
      </w:r>
    </w:p>
    <w:p w:rsidR="00071B94" w:rsidRPr="00071B94" w:rsidRDefault="00071B94" w:rsidP="00071B94">
      <w:pPr>
        <w:pStyle w:val="a5"/>
        <w:spacing w:after="0" w:line="240" w:lineRule="auto"/>
        <w:ind w:left="851"/>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 7.30 годин до 18.00 годин;</w:t>
      </w:r>
    </w:p>
    <w:p w:rsidR="00071B94" w:rsidRPr="00071B94" w:rsidRDefault="00071B94" w:rsidP="00071B94">
      <w:pPr>
        <w:pStyle w:val="a5"/>
        <w:spacing w:after="0" w:line="240" w:lineRule="auto"/>
        <w:ind w:left="851"/>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 7.00 годин до 19.00 годин – чергові групи.</w:t>
      </w:r>
    </w:p>
    <w:p w:rsidR="00071B94" w:rsidRPr="00071B94" w:rsidRDefault="00071B94" w:rsidP="00071B94">
      <w:pPr>
        <w:ind w:left="709" w:hanging="709"/>
        <w:rPr>
          <w:sz w:val="26"/>
          <w:szCs w:val="26"/>
        </w:rPr>
      </w:pPr>
      <w:r w:rsidRPr="00071B94">
        <w:rPr>
          <w:sz w:val="26"/>
          <w:szCs w:val="26"/>
        </w:rPr>
        <w:t xml:space="preserve">   3.3  За бажанням батьків або їх законних представників у закладі може бути встановлений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071B94" w:rsidRPr="00F4066F" w:rsidRDefault="00071B94" w:rsidP="00071B94">
      <w:pPr>
        <w:ind w:left="284"/>
        <w:jc w:val="center"/>
        <w:rPr>
          <w:b/>
          <w:sz w:val="26"/>
          <w:szCs w:val="26"/>
          <w:lang w:val="ru-RU"/>
        </w:rPr>
      </w:pPr>
    </w:p>
    <w:p w:rsidR="00071B94" w:rsidRPr="00071B94" w:rsidRDefault="00071B94" w:rsidP="00071B94">
      <w:pPr>
        <w:ind w:left="284"/>
        <w:jc w:val="center"/>
        <w:rPr>
          <w:b/>
          <w:sz w:val="26"/>
          <w:szCs w:val="26"/>
        </w:rPr>
      </w:pPr>
      <w:r w:rsidRPr="00071B94">
        <w:rPr>
          <w:b/>
          <w:sz w:val="26"/>
          <w:szCs w:val="26"/>
        </w:rPr>
        <w:t>4. Організація освітнього процесу в ЗДО №4 «Зірочка»</w:t>
      </w:r>
    </w:p>
    <w:p w:rsidR="00071B94" w:rsidRPr="00071B94" w:rsidRDefault="00071B94" w:rsidP="00071B94">
      <w:pPr>
        <w:pStyle w:val="a5"/>
        <w:numPr>
          <w:ilvl w:val="0"/>
          <w:numId w:val="5"/>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 xml:space="preserve">Навчальний рік в </w:t>
      </w:r>
      <w:r w:rsidRPr="00071B94">
        <w:rPr>
          <w:rFonts w:ascii="Times New Roman" w:eastAsia="Times New Roman" w:hAnsi="Times New Roman"/>
          <w:sz w:val="26"/>
          <w:szCs w:val="26"/>
          <w:lang w:eastAsia="ru-RU"/>
        </w:rPr>
        <w:t>ЗДО</w:t>
      </w:r>
      <w:r w:rsidRPr="00071B94">
        <w:rPr>
          <w:rFonts w:ascii="Times New Roman" w:hAnsi="Times New Roman"/>
          <w:sz w:val="26"/>
          <w:szCs w:val="26"/>
        </w:rPr>
        <w:t>№4 «Зірочка»починається 1 вересня і закінчується 31 травня наступного року. З першого червня до 31 серпня (оздоровчій період) в  ЗДО №4 «Зірочка» проводиться оздоровлення дітей.</w:t>
      </w:r>
    </w:p>
    <w:p w:rsidR="00071B94" w:rsidRPr="00071B94" w:rsidRDefault="00071B94" w:rsidP="00071B94">
      <w:pPr>
        <w:pStyle w:val="a5"/>
        <w:numPr>
          <w:ilvl w:val="0"/>
          <w:numId w:val="5"/>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№4 «Зірочка»   здійснює свою діяльність відповідно до річного плану, який складається на навчальний рік та період оздоровлення.</w:t>
      </w:r>
    </w:p>
    <w:p w:rsidR="00071B94" w:rsidRPr="00071B94" w:rsidRDefault="00071B94" w:rsidP="00071B94">
      <w:pPr>
        <w:pStyle w:val="a5"/>
        <w:numPr>
          <w:ilvl w:val="0"/>
          <w:numId w:val="5"/>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План роботи закладу схвалюється педагогічною радою закладу, затверджується керівником дошкільного закладу.</w:t>
      </w:r>
    </w:p>
    <w:p w:rsidR="00071B94" w:rsidRPr="00071B94" w:rsidRDefault="00071B94" w:rsidP="00071B94">
      <w:pPr>
        <w:pStyle w:val="a5"/>
        <w:numPr>
          <w:ilvl w:val="0"/>
          <w:numId w:val="5"/>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Мова навчання і виховання в ЗДО визначається відповідно до Конституції України та законодавством України про мови. </w:t>
      </w:r>
    </w:p>
    <w:p w:rsidR="00071B94" w:rsidRPr="00071B94" w:rsidRDefault="00071B94" w:rsidP="00071B94">
      <w:pPr>
        <w:pStyle w:val="a5"/>
        <w:numPr>
          <w:ilvl w:val="0"/>
          <w:numId w:val="5"/>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Зміст освіти в ЗДО визначається Базовим компонентом дошкільної освіти в Україні. Освітній процес в ЗДО № 4 «Зірочка»   здійснюється за програмами, затвердженими  Міністерством освіти і науки   України.</w:t>
      </w:r>
    </w:p>
    <w:p w:rsidR="00071B94" w:rsidRPr="00071B94" w:rsidRDefault="00071B94" w:rsidP="00071B94">
      <w:pPr>
        <w:pStyle w:val="a5"/>
        <w:numPr>
          <w:ilvl w:val="0"/>
          <w:numId w:val="5"/>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Дошкільний заклад надає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w:t>
      </w:r>
      <w:r w:rsidRPr="00071B94">
        <w:rPr>
          <w:rFonts w:ascii="Times New Roman" w:eastAsia="Times New Roman" w:hAnsi="Times New Roman"/>
          <w:sz w:val="26"/>
          <w:szCs w:val="26"/>
          <w:lang w:eastAsia="ru-RU"/>
        </w:rPr>
        <w:lastRenderedPageBreak/>
        <w:t>комунальними навчальними закладами», зареєстрованим в Міністерстві юстиції України 30 листопада 2010 р. за № 1196/18491.</w:t>
      </w:r>
    </w:p>
    <w:p w:rsidR="00071B94" w:rsidRPr="00F4066F" w:rsidRDefault="00071B94" w:rsidP="00071B94">
      <w:pPr>
        <w:ind w:left="284"/>
        <w:jc w:val="center"/>
        <w:rPr>
          <w:b/>
          <w:sz w:val="26"/>
          <w:szCs w:val="26"/>
          <w:lang w:val="ru-RU"/>
        </w:rPr>
      </w:pPr>
    </w:p>
    <w:p w:rsidR="00071B94" w:rsidRPr="00071B94" w:rsidRDefault="00071B94" w:rsidP="00071B94">
      <w:pPr>
        <w:ind w:left="284"/>
        <w:jc w:val="center"/>
        <w:rPr>
          <w:b/>
          <w:sz w:val="26"/>
          <w:szCs w:val="26"/>
        </w:rPr>
      </w:pPr>
      <w:r w:rsidRPr="00071B94">
        <w:rPr>
          <w:b/>
          <w:sz w:val="26"/>
          <w:szCs w:val="26"/>
        </w:rPr>
        <w:t>5. Учасники освітнього процесу</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lang w:val="uk-UA"/>
        </w:rPr>
      </w:pPr>
      <w:r w:rsidRPr="00071B94">
        <w:rPr>
          <w:rFonts w:ascii="Times New Roman" w:hAnsi="Times New Roman"/>
          <w:sz w:val="26"/>
          <w:szCs w:val="26"/>
          <w:lang w:val="uk-UA"/>
        </w:rPr>
        <w:t>Учасниками освітнього процесу у дошкільному закладі є: вихованці, керівники, педагогічні працівники, технічні та медичні працівники, батьки або особи, що їх замінюють.</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Права та обов’язки вихованців, педагогічних працівників та інших працівників визначаються чинним законодавством України та цим Статутом.</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Права дитини у сфері дошкільної освіти:</w:t>
      </w:r>
    </w:p>
    <w:p w:rsidR="00071B94" w:rsidRPr="00071B94" w:rsidRDefault="00071B94" w:rsidP="00071B94">
      <w:pPr>
        <w:pStyle w:val="a5"/>
        <w:numPr>
          <w:ilvl w:val="0"/>
          <w:numId w:val="19"/>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безпечні та нешкідливі для здоров’я умови утримання, розвитку, виховання і навчання;</w:t>
      </w:r>
    </w:p>
    <w:p w:rsidR="00071B94" w:rsidRPr="00071B94" w:rsidRDefault="00071B94" w:rsidP="00071B94">
      <w:pPr>
        <w:pStyle w:val="a5"/>
        <w:numPr>
          <w:ilvl w:val="0"/>
          <w:numId w:val="19"/>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захист від будь-якої інформації, пропаганди та агітації, що завдає шкоди її здоров’ю, моральному та духовному розвитку;</w:t>
      </w:r>
    </w:p>
    <w:p w:rsidR="00071B94" w:rsidRPr="00071B94" w:rsidRDefault="00071B94" w:rsidP="00071B94">
      <w:pPr>
        <w:pStyle w:val="a5"/>
        <w:numPr>
          <w:ilvl w:val="0"/>
          <w:numId w:val="19"/>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071B94" w:rsidRPr="00071B94" w:rsidRDefault="00071B94" w:rsidP="00071B94">
      <w:pPr>
        <w:pStyle w:val="a5"/>
        <w:numPr>
          <w:ilvl w:val="0"/>
          <w:numId w:val="19"/>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безоплатне медичне обслуговування у державних і комунальних дошкільних навчальних закладах;</w:t>
      </w:r>
    </w:p>
    <w:p w:rsidR="00071B94" w:rsidRPr="00071B94" w:rsidRDefault="00071B94" w:rsidP="00071B94">
      <w:pPr>
        <w:pStyle w:val="a5"/>
        <w:numPr>
          <w:ilvl w:val="0"/>
          <w:numId w:val="19"/>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безоплатну дошкільну освіту в державних і комунальних навчальних закладах;</w:t>
      </w:r>
    </w:p>
    <w:p w:rsidR="00071B94" w:rsidRPr="00071B94" w:rsidRDefault="00071B94" w:rsidP="00071B94">
      <w:pPr>
        <w:pStyle w:val="a5"/>
        <w:numPr>
          <w:ilvl w:val="0"/>
          <w:numId w:val="19"/>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здоровий спосіб життя.</w:t>
      </w:r>
      <w:bookmarkStart w:id="1" w:name="n292"/>
      <w:bookmarkStart w:id="2" w:name="n293"/>
      <w:bookmarkStart w:id="3" w:name="n294"/>
      <w:bookmarkStart w:id="4" w:name="n295"/>
      <w:bookmarkEnd w:id="1"/>
      <w:bookmarkEnd w:id="2"/>
      <w:bookmarkEnd w:id="3"/>
      <w:bookmarkEnd w:id="4"/>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Права батьків або осіб, які їх замінюють:</w:t>
      </w:r>
    </w:p>
    <w:p w:rsidR="00071B94" w:rsidRPr="00071B94" w:rsidRDefault="00071B94" w:rsidP="00071B94">
      <w:pPr>
        <w:pStyle w:val="a5"/>
        <w:numPr>
          <w:ilvl w:val="0"/>
          <w:numId w:val="20"/>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обирати і бути обраними до органів громадського самоврядування дошкільного закладу з питань навчання, виховання дітей;</w:t>
      </w:r>
    </w:p>
    <w:p w:rsidR="00071B94" w:rsidRPr="00071B94" w:rsidRDefault="00071B94" w:rsidP="00071B94">
      <w:pPr>
        <w:pStyle w:val="a5"/>
        <w:numPr>
          <w:ilvl w:val="0"/>
          <w:numId w:val="20"/>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брати участь в покращенні організації освітнього процесу та зміцненні матеріально - технічної бази закладу;</w:t>
      </w:r>
    </w:p>
    <w:p w:rsidR="00071B94" w:rsidRPr="00071B94" w:rsidRDefault="00071B94" w:rsidP="00071B94">
      <w:pPr>
        <w:pStyle w:val="a5"/>
        <w:numPr>
          <w:ilvl w:val="0"/>
          <w:numId w:val="20"/>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відмовлятися від запропонованих додаткових освітніх послуг;</w:t>
      </w:r>
    </w:p>
    <w:p w:rsidR="00071B94" w:rsidRPr="00071B94" w:rsidRDefault="00071B94" w:rsidP="00071B94">
      <w:pPr>
        <w:pStyle w:val="a5"/>
        <w:numPr>
          <w:ilvl w:val="0"/>
          <w:numId w:val="20"/>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захищати в органах громадського самоврядування закладу та у відповідних державних і судових органах законні інтереси своїх дітей;</w:t>
      </w:r>
    </w:p>
    <w:p w:rsidR="00071B94" w:rsidRPr="00071B94" w:rsidRDefault="00071B94" w:rsidP="00071B94">
      <w:pPr>
        <w:pStyle w:val="a5"/>
        <w:numPr>
          <w:ilvl w:val="0"/>
          <w:numId w:val="20"/>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своєчасно повідомляти адміністрацію дошкільного закладу про порушення режиму роботи, санітарно-гігієнічних норм, правил техніки безпеки, охорони життя та здоров’я дитини.</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Батьки або особи, які їх замінюютьзобов’язані:</w:t>
      </w:r>
    </w:p>
    <w:p w:rsidR="00071B94" w:rsidRPr="00071B94" w:rsidRDefault="00071B94" w:rsidP="00071B94">
      <w:pPr>
        <w:pStyle w:val="a5"/>
        <w:numPr>
          <w:ilvl w:val="0"/>
          <w:numId w:val="21"/>
        </w:numPr>
        <w:spacing w:after="0" w:line="240" w:lineRule="auto"/>
        <w:ind w:left="1134" w:hanging="283"/>
        <w:jc w:val="both"/>
        <w:rPr>
          <w:rFonts w:ascii="Times New Roman" w:hAnsi="Times New Roman"/>
          <w:sz w:val="26"/>
          <w:szCs w:val="26"/>
        </w:rPr>
      </w:pPr>
      <w:r w:rsidRPr="00071B94">
        <w:rPr>
          <w:rFonts w:ascii="Times New Roman" w:hAnsi="Times New Roman"/>
          <w:sz w:val="26"/>
          <w:szCs w:val="26"/>
        </w:rPr>
        <w:t>приводити дитину до дошкільного закладу здоровою і охайною;</w:t>
      </w:r>
    </w:p>
    <w:p w:rsidR="00071B94" w:rsidRPr="00071B94" w:rsidRDefault="00071B94" w:rsidP="00071B94">
      <w:pPr>
        <w:pStyle w:val="a5"/>
        <w:numPr>
          <w:ilvl w:val="0"/>
          <w:numId w:val="21"/>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своєчасно вносити плату за харчування дитини в дошкільному закладі у встановленому порядку;</w:t>
      </w:r>
    </w:p>
    <w:p w:rsidR="00071B94" w:rsidRPr="00071B94" w:rsidRDefault="00071B94" w:rsidP="00071B94">
      <w:pPr>
        <w:pStyle w:val="a5"/>
        <w:numPr>
          <w:ilvl w:val="0"/>
          <w:numId w:val="21"/>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своєчасно повідомляти дошкільний заклад про можливість відсутності або хвороби дитини;</w:t>
      </w:r>
    </w:p>
    <w:p w:rsidR="00071B94" w:rsidRPr="00071B94" w:rsidRDefault="00071B94" w:rsidP="00071B94">
      <w:pPr>
        <w:pStyle w:val="a5"/>
        <w:numPr>
          <w:ilvl w:val="0"/>
          <w:numId w:val="21"/>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стежити за станом здоров’я дитини;</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Педагогічним працівником  закладу дошкільної освіти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задовольняє виконувати професійні обов’язки.</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lastRenderedPageBreak/>
        <w:t>Трудові відносини регулюються за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Педагогічні працівники мають право:</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 вільний вибір, розробку та застосування методик виховання і навчання дітей за погодженням з радою закладу;</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 підвищення кваліфікації в педагогічних вищих навчальних закладах, аспірантурі та інших навчальних закладах;</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брати участь у роботі органів самоврядування закладу;</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проводити в установленому порядку науково-дослідну, експериментальну, пошукову роботу;</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вносити пропозиції щодо поліпшення роботи закладу;</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 соціальне та матеріальне забезпечення відповідно законодавства;</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об’єднуватися у професійні спілки та бути членами інших об’єднань громадян, діяльність яких не заборонена законодавством;</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 захист професійної честі та власної гідності;</w:t>
      </w:r>
    </w:p>
    <w:p w:rsidR="00071B94" w:rsidRPr="00071B94" w:rsidRDefault="00071B94" w:rsidP="00071B94">
      <w:pPr>
        <w:pStyle w:val="a5"/>
        <w:numPr>
          <w:ilvl w:val="0"/>
          <w:numId w:val="22"/>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інші права, що не суперечать законодавству України.</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Педагогічні працівники  закладу  дошкільної освіти зобов’язані:</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дотримуватись статуту ЗДО, правил внутрішнього розпорядку, посадової інструкції, умов контракту чи трудового договору;</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дотримуватися педагогічної етики, норм загальнолюдської моралі, поважати гідність дитини та її батьків;</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співпрацювати з сім'єю вихованця дошкільного закладу з питань навчання і виховання дітей;</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сприяти задоволенню попиту батьків на додаткові освітні послуги;</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виконувати накази та розпорядження керівника;</w:t>
      </w:r>
    </w:p>
    <w:p w:rsidR="00071B94" w:rsidRPr="00071B94" w:rsidRDefault="00071B94" w:rsidP="00071B94">
      <w:pPr>
        <w:pStyle w:val="a5"/>
        <w:numPr>
          <w:ilvl w:val="0"/>
          <w:numId w:val="23"/>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інші обов’язки, що не суперечать законодавству України.</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Педагогічні та інші працівники приймаються на роботу до ЗДО директором.</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Працівники дошкільного закладу несуть відповідальність за збереження життя, фізичне і психічне здоров’я дитини згідно чинного законодавства.</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Працівники ЗДО у відповідності до статті 26 Закону України «Про забезпечення санітарного та епідемічного благополуччя населення» проходять періодичні  медичні огляди .</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 xml:space="preserve">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w:t>
      </w:r>
      <w:r w:rsidRPr="00071B94">
        <w:rPr>
          <w:rFonts w:ascii="Times New Roman" w:hAnsi="Times New Roman"/>
          <w:sz w:val="26"/>
          <w:szCs w:val="26"/>
        </w:rPr>
        <w:lastRenderedPageBreak/>
        <w:t>атестації не відповідають займаній посаді, звільняються з роботи відповідно до чинного законодавства.</w:t>
      </w:r>
    </w:p>
    <w:p w:rsidR="00071B94" w:rsidRPr="00071B94" w:rsidRDefault="00071B94" w:rsidP="00071B94">
      <w:pPr>
        <w:pStyle w:val="a5"/>
        <w:numPr>
          <w:ilvl w:val="0"/>
          <w:numId w:val="6"/>
        </w:numPr>
        <w:spacing w:after="0" w:line="240" w:lineRule="auto"/>
        <w:ind w:left="851" w:hanging="567"/>
        <w:jc w:val="both"/>
        <w:rPr>
          <w:rFonts w:ascii="Times New Roman" w:hAnsi="Times New Roman"/>
          <w:sz w:val="26"/>
          <w:szCs w:val="26"/>
        </w:rPr>
      </w:pPr>
      <w:r w:rsidRPr="00071B94">
        <w:rPr>
          <w:rFonts w:ascii="Times New Roman" w:hAnsi="Times New Roman"/>
          <w:sz w:val="26"/>
          <w:szCs w:val="26"/>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071B94" w:rsidRPr="00F4066F" w:rsidRDefault="00071B94" w:rsidP="00071B94">
      <w:pPr>
        <w:ind w:left="284"/>
        <w:jc w:val="center"/>
        <w:rPr>
          <w:b/>
          <w:sz w:val="26"/>
          <w:szCs w:val="26"/>
          <w:lang w:val="ru-RU"/>
        </w:rPr>
      </w:pPr>
    </w:p>
    <w:p w:rsidR="00071B94" w:rsidRPr="00071B94" w:rsidRDefault="00071B94" w:rsidP="00071B94">
      <w:pPr>
        <w:ind w:left="284"/>
        <w:jc w:val="center"/>
        <w:rPr>
          <w:b/>
          <w:sz w:val="26"/>
          <w:szCs w:val="26"/>
        </w:rPr>
      </w:pPr>
      <w:r w:rsidRPr="00071B94">
        <w:rPr>
          <w:b/>
          <w:sz w:val="26"/>
          <w:szCs w:val="26"/>
        </w:rPr>
        <w:t>6. Управління  закладом дошкільної освіти</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Управління ЗДО здійснюється управлінням освіти виконавчого комітету Фастівської міської ради.</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val="uk-UA" w:eastAsia="ru-RU"/>
        </w:rPr>
        <w:t xml:space="preserve"> </w:t>
      </w:r>
      <w:r w:rsidRPr="00071B94">
        <w:rPr>
          <w:rFonts w:ascii="Times New Roman" w:eastAsia="Times New Roman" w:hAnsi="Times New Roman"/>
          <w:sz w:val="26"/>
          <w:szCs w:val="26"/>
          <w:lang w:eastAsia="ru-RU"/>
        </w:rPr>
        <w:t>Керівництво закладом здійснює його директор, якого призначає на посаду та звільняє з посади засновник або уповноважений ним орган.</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Керівник дошкільного закладу:</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забезпечує реалізацію державної політики в галузі освіти;</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несе відповідальність за організацію діяльності закладу;</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видає у межах своєї компетенції накази та розпорядження, контролює їх виконання;</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затверджує штатний розклад за погодженням із управлінням освіти Фастівської міської ради;</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приймає на роботу та звільняє з неї працівників закладу;</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контролює організацію харчування і медичного обслуговування дітей;</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затверджує правила внутрішнього трудового розпорядку, посадові інструкції працівників;</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підтримує ініціативу щодо вдосконалення освітньої роботи, заохочує творчі пошуки, дослідно-експериментальну роботу педагогів;</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організовує різні форми співпраці з батьками або особами, які їх замінюють;</w:t>
      </w:r>
    </w:p>
    <w:p w:rsidR="00071B94" w:rsidRPr="00071B94" w:rsidRDefault="00071B94" w:rsidP="00071B94">
      <w:pPr>
        <w:pStyle w:val="a5"/>
        <w:numPr>
          <w:ilvl w:val="0"/>
          <w:numId w:val="24"/>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щороку звітує про свою роботу на загальних зборах (конференціях) колективу та батьків або осіб, які їх замінюють.</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071B94" w:rsidRPr="00071B94" w:rsidRDefault="00071B94" w:rsidP="00071B94">
      <w:pPr>
        <w:pStyle w:val="a5"/>
        <w:numPr>
          <w:ilvl w:val="0"/>
          <w:numId w:val="25"/>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w:t>
      </w:r>
      <w:r w:rsidRPr="00071B94">
        <w:rPr>
          <w:rFonts w:ascii="Times New Roman" w:eastAsia="Times New Roman" w:hAnsi="Times New Roman"/>
          <w:sz w:val="26"/>
          <w:szCs w:val="26"/>
          <w:lang w:eastAsia="ru-RU"/>
        </w:rPr>
        <w:lastRenderedPageBreak/>
        <w:t>голови батьківських комітетів, фізичні особи, які провадять освітню діяльність у сфері дошкільної освіти.</w:t>
      </w:r>
    </w:p>
    <w:p w:rsidR="00071B94" w:rsidRPr="00071B94" w:rsidRDefault="00071B94" w:rsidP="00071B94">
      <w:pPr>
        <w:pStyle w:val="a5"/>
        <w:numPr>
          <w:ilvl w:val="0"/>
          <w:numId w:val="25"/>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071B94" w:rsidRPr="00071B94" w:rsidRDefault="00071B94" w:rsidP="00071B94">
      <w:pPr>
        <w:pStyle w:val="a5"/>
        <w:numPr>
          <w:ilvl w:val="0"/>
          <w:numId w:val="25"/>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Головою педагогічної ради закладу дошкільної освіти є його директор (завідувач). Педагогічна рада обирає зі свого складу секретаря на навчальний рік.</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Педагогічна рада закладу дошкільної освіти:</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розглядає питання вдосконалення організації освітнього процесу у закладі;</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визначає план роботи закладу та педагогічне навантаження педагогічних працівників;</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затверджує заходи щодо зміцнення здоров’я дітей;</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обговорює питання підвищення кваліфікації педагогічних працівників, розвитку їхньої творчої ініціативи;</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затверджує щорічний план підвищення кваліфікації педагогічних працівників;</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заслуховує звіти педагогічних працівників, які проходять атестацію;</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визначає шляхи співпраці закладу дошкільної освіти з сім’єю;</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має право ініціювати проведення позапланового інституційного аудиту закладу та проведення громадської акредитації закладу;</w:t>
      </w:r>
    </w:p>
    <w:p w:rsidR="00071B94" w:rsidRPr="00071B94" w:rsidRDefault="00071B94" w:rsidP="00071B94">
      <w:pPr>
        <w:pStyle w:val="a5"/>
        <w:numPr>
          <w:ilvl w:val="0"/>
          <w:numId w:val="26"/>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розглядає інші питання, віднесені законом та/або установчими документами закладу до її повноважень.</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Рішення педагогічної ради закладу дошкільної освіти вводяться в дію рішеннями керівника закладу.</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lastRenderedPageBreak/>
        <w:t>Кількість учасників загальних зборів: 2/3 від кількості працівників дошкільного закладу та ½ від кількості батьків.</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Термін їх повноважень становить один рік.</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Рішення загальних зборів приймаються простою більшістю голосів від загальної кількості присутніх.</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Загальні збори:</w:t>
      </w:r>
    </w:p>
    <w:p w:rsidR="00071B94" w:rsidRPr="00071B94" w:rsidRDefault="00071B94" w:rsidP="00071B94">
      <w:pPr>
        <w:pStyle w:val="a5"/>
        <w:numPr>
          <w:ilvl w:val="0"/>
          <w:numId w:val="27"/>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обирають раду дошкільного закладу, її членів і голову, встановлюють термін її повноважень;</w:t>
      </w:r>
    </w:p>
    <w:p w:rsidR="00071B94" w:rsidRPr="00071B94" w:rsidRDefault="00071B94" w:rsidP="00071B94">
      <w:pPr>
        <w:pStyle w:val="a5"/>
        <w:numPr>
          <w:ilvl w:val="0"/>
          <w:numId w:val="27"/>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071B94" w:rsidRPr="00071B94" w:rsidRDefault="00071B94" w:rsidP="00071B94">
      <w:pPr>
        <w:pStyle w:val="a5"/>
        <w:numPr>
          <w:ilvl w:val="0"/>
          <w:numId w:val="27"/>
        </w:numPr>
        <w:spacing w:after="0" w:line="240" w:lineRule="auto"/>
        <w:ind w:left="1134" w:hanging="283"/>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розглядають питання освітньої, методичної та фінансово – господарської діяльності дошкільного закладу.</w:t>
      </w:r>
    </w:p>
    <w:p w:rsidR="00071B94" w:rsidRPr="00071B94" w:rsidRDefault="00071B94" w:rsidP="00071B94">
      <w:pPr>
        <w:pStyle w:val="a5"/>
        <w:numPr>
          <w:ilvl w:val="0"/>
          <w:numId w:val="7"/>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У період між загальними зборами діє рада дошкільного закладу.</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Кількість засідань ради призначається за потребою.</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Засідання ради закладу дошкільної освіти  є правомірним, якщо в ньому бере участь не менше двох третин її членів (працівники дошкільного закладу, батьки, засновники, спонсори та інші)</w:t>
      </w:r>
    </w:p>
    <w:p w:rsidR="00071B94" w:rsidRPr="00071B94" w:rsidRDefault="00071B94" w:rsidP="00071B94">
      <w:pPr>
        <w:pStyle w:val="a5"/>
        <w:spacing w:after="0" w:line="240" w:lineRule="auto"/>
        <w:ind w:left="851"/>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071B94" w:rsidRPr="00F4066F" w:rsidRDefault="00071B94" w:rsidP="00071B94">
      <w:pPr>
        <w:ind w:left="284"/>
        <w:jc w:val="center"/>
        <w:rPr>
          <w:b/>
          <w:sz w:val="26"/>
          <w:szCs w:val="26"/>
          <w:lang w:val="ru-RU"/>
        </w:rPr>
      </w:pPr>
    </w:p>
    <w:p w:rsidR="00071B94" w:rsidRPr="00071B94" w:rsidRDefault="00071B94" w:rsidP="00071B94">
      <w:pPr>
        <w:ind w:left="284"/>
        <w:jc w:val="center"/>
        <w:rPr>
          <w:b/>
          <w:sz w:val="26"/>
          <w:szCs w:val="26"/>
        </w:rPr>
      </w:pPr>
      <w:r w:rsidRPr="00071B94">
        <w:rPr>
          <w:b/>
          <w:sz w:val="26"/>
          <w:szCs w:val="26"/>
        </w:rPr>
        <w:t>7. Організація харчування дітей у  закладі дошкільної освіти</w:t>
      </w:r>
    </w:p>
    <w:p w:rsidR="00071B94" w:rsidRPr="00071B94" w:rsidRDefault="00071B94" w:rsidP="00071B94">
      <w:pPr>
        <w:pStyle w:val="a5"/>
        <w:numPr>
          <w:ilvl w:val="0"/>
          <w:numId w:val="8"/>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Харчування дітей  здійснюється відповідно до Закону України «Про дитяче харчування», закону України «Про дошкільну освіту», Положення «Про дошкільний навчальний заклад», Санітарного регламенту для дошкільних навчальних закладів.</w:t>
      </w:r>
    </w:p>
    <w:p w:rsidR="00071B94" w:rsidRPr="00071B94" w:rsidRDefault="00071B94" w:rsidP="00071B94">
      <w:pPr>
        <w:pStyle w:val="a5"/>
        <w:numPr>
          <w:ilvl w:val="0"/>
          <w:numId w:val="8"/>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ЗДО № 4 «Зірочка»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071B94" w:rsidRPr="00071B94" w:rsidRDefault="00071B94" w:rsidP="00071B94">
      <w:pPr>
        <w:pStyle w:val="a5"/>
        <w:numPr>
          <w:ilvl w:val="0"/>
          <w:numId w:val="8"/>
        </w:numPr>
        <w:spacing w:after="0" w:line="240" w:lineRule="auto"/>
        <w:ind w:left="851" w:hanging="567"/>
        <w:jc w:val="both"/>
        <w:rPr>
          <w:rFonts w:ascii="Times New Roman" w:eastAsia="Times New Roman" w:hAnsi="Times New Roman"/>
          <w:color w:val="000000"/>
          <w:sz w:val="26"/>
          <w:szCs w:val="26"/>
          <w:lang w:eastAsia="ru-RU"/>
        </w:rPr>
      </w:pPr>
      <w:r w:rsidRPr="00071B94">
        <w:rPr>
          <w:rFonts w:ascii="Times New Roman" w:eastAsia="Times New Roman" w:hAnsi="Times New Roman"/>
          <w:sz w:val="26"/>
          <w:szCs w:val="26"/>
          <w:lang w:eastAsia="ru-RU"/>
        </w:rPr>
        <w:t xml:space="preserve">У ЗДО встановлено </w:t>
      </w:r>
      <w:r w:rsidRPr="00071B94">
        <w:rPr>
          <w:rFonts w:ascii="Times New Roman" w:eastAsia="Times New Roman" w:hAnsi="Times New Roman"/>
          <w:color w:val="000000"/>
          <w:sz w:val="26"/>
          <w:szCs w:val="26"/>
          <w:lang w:eastAsia="ru-RU"/>
        </w:rPr>
        <w:t>триразове харчування .</w:t>
      </w:r>
    </w:p>
    <w:p w:rsidR="00071B94" w:rsidRPr="00071B94" w:rsidRDefault="00071B94" w:rsidP="00071B94">
      <w:pPr>
        <w:pStyle w:val="a5"/>
        <w:numPr>
          <w:ilvl w:val="0"/>
          <w:numId w:val="8"/>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Контроль та організація харчування в ЗДО № 4 «Зірочка»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ЗДО а також комісію, яка створюється наказом </w:t>
      </w:r>
      <w:r w:rsidRPr="00071B94">
        <w:rPr>
          <w:rFonts w:ascii="Times New Roman" w:eastAsia="Times New Roman" w:hAnsi="Times New Roman"/>
          <w:color w:val="000000" w:themeColor="text1"/>
          <w:sz w:val="26"/>
          <w:szCs w:val="26"/>
          <w:lang w:eastAsia="ru-RU"/>
        </w:rPr>
        <w:t xml:space="preserve">директора </w:t>
      </w:r>
      <w:r w:rsidRPr="00071B94">
        <w:rPr>
          <w:rFonts w:ascii="Times New Roman" w:eastAsia="Times New Roman" w:hAnsi="Times New Roman"/>
          <w:sz w:val="26"/>
          <w:szCs w:val="26"/>
          <w:lang w:eastAsia="ru-RU"/>
        </w:rPr>
        <w:t>дошкільного закладу на початку навчального року.</w:t>
      </w:r>
    </w:p>
    <w:p w:rsidR="00071B94" w:rsidRPr="00F4066F" w:rsidRDefault="00071B94" w:rsidP="00071B94">
      <w:pPr>
        <w:ind w:left="284"/>
        <w:jc w:val="center"/>
        <w:rPr>
          <w:b/>
          <w:sz w:val="26"/>
          <w:szCs w:val="26"/>
          <w:lang w:val="ru-RU"/>
        </w:rPr>
      </w:pPr>
    </w:p>
    <w:p w:rsidR="00071B94" w:rsidRPr="00071B94" w:rsidRDefault="00071B94" w:rsidP="00071B94">
      <w:pPr>
        <w:ind w:left="284"/>
        <w:jc w:val="center"/>
        <w:rPr>
          <w:b/>
          <w:sz w:val="26"/>
          <w:szCs w:val="26"/>
        </w:rPr>
      </w:pPr>
      <w:r w:rsidRPr="00071B94">
        <w:rPr>
          <w:b/>
          <w:sz w:val="26"/>
          <w:szCs w:val="26"/>
        </w:rPr>
        <w:t>8. Медичне обслуговування дітей у закладі дошкільної освіти</w:t>
      </w:r>
    </w:p>
    <w:p w:rsidR="00071B94" w:rsidRPr="00071B94" w:rsidRDefault="00071B94" w:rsidP="00071B94">
      <w:pPr>
        <w:pStyle w:val="a5"/>
        <w:numPr>
          <w:ilvl w:val="0"/>
          <w:numId w:val="9"/>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 xml:space="preserve">Медичне обслуговування дітей ЗДО №4 «Зірочка»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w:t>
      </w:r>
      <w:r w:rsidRPr="00071B94">
        <w:rPr>
          <w:rFonts w:ascii="Times New Roman" w:eastAsia="Times New Roman" w:hAnsi="Times New Roman"/>
          <w:sz w:val="26"/>
          <w:szCs w:val="26"/>
          <w:lang w:val="uk-UA" w:eastAsia="ru-RU"/>
        </w:rPr>
        <w:lastRenderedPageBreak/>
        <w:t>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(уразі показань) та інформування про це батьків або осіб, які їх замінюють.</w:t>
      </w:r>
    </w:p>
    <w:p w:rsidR="00071B94" w:rsidRPr="00071B94" w:rsidRDefault="00071B94" w:rsidP="00071B94">
      <w:pPr>
        <w:pStyle w:val="a5"/>
        <w:numPr>
          <w:ilvl w:val="0"/>
          <w:numId w:val="9"/>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Медичний персонал здійснює профілактичні заходи та надає долікарську медичну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071B94" w:rsidRPr="00071B94" w:rsidRDefault="00071B94" w:rsidP="00071B94">
      <w:pPr>
        <w:pStyle w:val="a5"/>
        <w:numPr>
          <w:ilvl w:val="0"/>
          <w:numId w:val="9"/>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надає приміщення і забезпечує належні умови для роботи медичного персоналу та проведення профілактичних заходів.</w:t>
      </w:r>
    </w:p>
    <w:p w:rsidR="00071B94" w:rsidRPr="00F4066F" w:rsidRDefault="00071B94" w:rsidP="00071B94">
      <w:pPr>
        <w:ind w:left="284"/>
        <w:contextualSpacing/>
        <w:jc w:val="center"/>
        <w:rPr>
          <w:b/>
          <w:sz w:val="26"/>
          <w:szCs w:val="26"/>
          <w:lang w:val="ru-RU"/>
        </w:rPr>
      </w:pPr>
    </w:p>
    <w:p w:rsidR="00071B94" w:rsidRPr="00071B94" w:rsidRDefault="00071B94" w:rsidP="00071B94">
      <w:pPr>
        <w:ind w:left="284"/>
        <w:contextualSpacing/>
        <w:jc w:val="center"/>
        <w:rPr>
          <w:b/>
          <w:sz w:val="26"/>
          <w:szCs w:val="26"/>
        </w:rPr>
      </w:pPr>
      <w:r w:rsidRPr="00071B94">
        <w:rPr>
          <w:b/>
          <w:sz w:val="26"/>
          <w:szCs w:val="26"/>
        </w:rPr>
        <w:t>9. Майно  закладу дошкільної освіти</w:t>
      </w:r>
    </w:p>
    <w:p w:rsidR="00071B94" w:rsidRPr="00071B94" w:rsidRDefault="00071B94" w:rsidP="00071B94">
      <w:pPr>
        <w:pStyle w:val="a5"/>
        <w:numPr>
          <w:ilvl w:val="0"/>
          <w:numId w:val="10"/>
        </w:numPr>
        <w:spacing w:after="0" w:line="240" w:lineRule="auto"/>
        <w:ind w:left="851" w:hanging="567"/>
        <w:jc w:val="both"/>
        <w:rPr>
          <w:rFonts w:ascii="Times New Roman" w:eastAsia="Times New Roman" w:hAnsi="Times New Roman"/>
          <w:sz w:val="26"/>
          <w:szCs w:val="26"/>
          <w:lang w:val="uk-UA" w:eastAsia="ru-RU"/>
        </w:rPr>
      </w:pPr>
      <w:r w:rsidRPr="00071B94">
        <w:rPr>
          <w:rFonts w:ascii="Times New Roman" w:eastAsia="Times New Roman" w:hAnsi="Times New Roman"/>
          <w:sz w:val="26"/>
          <w:szCs w:val="26"/>
          <w:lang w:val="uk-UA" w:eastAsia="ru-RU"/>
        </w:rPr>
        <w:t>Відповідно Рішення Фастівської міської ради Київської області    №2 ХУ ІІІ-ІІІ від 9 листопада 2000 року ЗДО №4 «Зірочка» передано в оперативне управління земельну ділянку площею 600 кв. м., будівлі, споруди, комунікації, інвентар, обладнання, спортивні та ігрові майданчики.</w:t>
      </w:r>
    </w:p>
    <w:p w:rsidR="00071B94" w:rsidRPr="00F4066F" w:rsidRDefault="00071B94" w:rsidP="00071B94">
      <w:pPr>
        <w:ind w:left="284"/>
        <w:jc w:val="center"/>
        <w:rPr>
          <w:b/>
          <w:sz w:val="26"/>
          <w:szCs w:val="26"/>
        </w:rPr>
      </w:pPr>
    </w:p>
    <w:p w:rsidR="00071B94" w:rsidRPr="00071B94" w:rsidRDefault="00071B94" w:rsidP="00071B94">
      <w:pPr>
        <w:ind w:left="284"/>
        <w:jc w:val="center"/>
        <w:rPr>
          <w:b/>
          <w:sz w:val="26"/>
          <w:szCs w:val="26"/>
        </w:rPr>
      </w:pPr>
      <w:r w:rsidRPr="00071B94">
        <w:rPr>
          <w:b/>
          <w:sz w:val="26"/>
          <w:szCs w:val="26"/>
        </w:rPr>
        <w:t>10. Фінансово-господарська діяльність  закладу дошкільної освіти.</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Фінансово – господарська діяльність ЗДО здійснюється на основі його кошторису.</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Джерелами формування кошторису є:</w:t>
      </w:r>
    </w:p>
    <w:p w:rsidR="00071B94" w:rsidRPr="00071B94" w:rsidRDefault="00071B94" w:rsidP="00071B94">
      <w:pPr>
        <w:pStyle w:val="a5"/>
        <w:numPr>
          <w:ilvl w:val="0"/>
          <w:numId w:val="2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Кошти засновника;</w:t>
      </w:r>
    </w:p>
    <w:p w:rsidR="00071B94" w:rsidRPr="00071B94" w:rsidRDefault="00071B94" w:rsidP="00071B94">
      <w:pPr>
        <w:pStyle w:val="a5"/>
        <w:numPr>
          <w:ilvl w:val="0"/>
          <w:numId w:val="2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Кошти державного та місцевих  бюджетів;</w:t>
      </w:r>
    </w:p>
    <w:p w:rsidR="00071B94" w:rsidRPr="00071B94" w:rsidRDefault="00071B94" w:rsidP="00071B94">
      <w:pPr>
        <w:pStyle w:val="a5"/>
        <w:numPr>
          <w:ilvl w:val="0"/>
          <w:numId w:val="2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071B94" w:rsidRPr="00071B94" w:rsidRDefault="00071B94" w:rsidP="00071B94">
      <w:pPr>
        <w:pStyle w:val="a5"/>
        <w:numPr>
          <w:ilvl w:val="0"/>
          <w:numId w:val="2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Кошти отримані за надання платних послуг;</w:t>
      </w:r>
    </w:p>
    <w:p w:rsidR="00071B94" w:rsidRPr="00071B94" w:rsidRDefault="00071B94" w:rsidP="00071B94">
      <w:pPr>
        <w:pStyle w:val="a5"/>
        <w:numPr>
          <w:ilvl w:val="0"/>
          <w:numId w:val="28"/>
        </w:numPr>
        <w:spacing w:after="0" w:line="240" w:lineRule="auto"/>
        <w:ind w:left="1276"/>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Доходи від реалізації продукції навчально-виховних майстерень, навчально-дослідних ділянок, підсобних господарств від здачі в оренду приміщень, споруд, обладнання.</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 xml:space="preserve">При дошкільному закладі можуть створюватись благодійні та громадські організації. </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користується приміщенням, обладнанням, відведеною територією, розпоряджається ними у межах, передбачених чинним законодавством, Положенням про дошкільний навчальний заклад, установчими документами.</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організації або фізичної особи, фінансувати за рахунок власних надходжень заходи відповідно до чинного законодавства.</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Порядок ведення діловодства і бухгалтерського обліку в ЗДО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ЗДО.</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lastRenderedPageBreak/>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071B94" w:rsidRPr="00071B94" w:rsidRDefault="00071B94" w:rsidP="00071B94">
      <w:pPr>
        <w:pStyle w:val="a5"/>
        <w:numPr>
          <w:ilvl w:val="0"/>
          <w:numId w:val="11"/>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Звітність про діяльність дошкільного закладу встановлюється відповідно до чинного законодавства.</w:t>
      </w:r>
    </w:p>
    <w:p w:rsidR="00071B94" w:rsidRPr="00F4066F" w:rsidRDefault="00071B94" w:rsidP="00071B94">
      <w:pPr>
        <w:ind w:left="284"/>
        <w:jc w:val="center"/>
        <w:rPr>
          <w:b/>
          <w:sz w:val="26"/>
          <w:szCs w:val="26"/>
          <w:lang w:val="ru-RU"/>
        </w:rPr>
      </w:pPr>
    </w:p>
    <w:p w:rsidR="00071B94" w:rsidRPr="00071B94" w:rsidRDefault="00071B94" w:rsidP="00071B94">
      <w:pPr>
        <w:ind w:left="284"/>
        <w:jc w:val="center"/>
        <w:rPr>
          <w:b/>
          <w:sz w:val="26"/>
          <w:szCs w:val="26"/>
        </w:rPr>
      </w:pPr>
      <w:r w:rsidRPr="00071B94">
        <w:rPr>
          <w:b/>
          <w:sz w:val="26"/>
          <w:szCs w:val="26"/>
        </w:rPr>
        <w:t>11. Контроль за діяльністю закладу дошкільної освіти .</w:t>
      </w:r>
    </w:p>
    <w:p w:rsidR="00071B94" w:rsidRPr="00071B94" w:rsidRDefault="00071B94" w:rsidP="00071B94">
      <w:pPr>
        <w:pStyle w:val="a5"/>
        <w:numPr>
          <w:ilvl w:val="0"/>
          <w:numId w:val="12"/>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ЗДО підпорядкований і підзвітний засновникові чи уповноваженому органу.</w:t>
      </w:r>
    </w:p>
    <w:p w:rsidR="00071B94" w:rsidRPr="00071B94" w:rsidRDefault="00071B94" w:rsidP="00071B94">
      <w:pPr>
        <w:pStyle w:val="a5"/>
        <w:numPr>
          <w:ilvl w:val="0"/>
          <w:numId w:val="12"/>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Державний нагляд (контроль) у сфері дошкільної освіти здійснюється відповідно до Закону України «Про освіту».</w:t>
      </w:r>
    </w:p>
    <w:p w:rsidR="00071B94" w:rsidRPr="00071B94" w:rsidRDefault="00071B94" w:rsidP="00071B94">
      <w:pPr>
        <w:pStyle w:val="a5"/>
        <w:numPr>
          <w:ilvl w:val="0"/>
          <w:numId w:val="12"/>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071B94" w:rsidRPr="00071B94" w:rsidRDefault="00071B94" w:rsidP="00071B94">
      <w:pPr>
        <w:pStyle w:val="a5"/>
        <w:numPr>
          <w:ilvl w:val="0"/>
          <w:numId w:val="12"/>
        </w:numPr>
        <w:spacing w:after="0" w:line="240" w:lineRule="auto"/>
        <w:ind w:left="851" w:hanging="567"/>
        <w:jc w:val="both"/>
        <w:rPr>
          <w:rFonts w:ascii="Times New Roman" w:eastAsia="Times New Roman" w:hAnsi="Times New Roman"/>
          <w:sz w:val="26"/>
          <w:szCs w:val="26"/>
          <w:lang w:eastAsia="ru-RU"/>
        </w:rPr>
      </w:pPr>
      <w:r w:rsidRPr="00071B94">
        <w:rPr>
          <w:rFonts w:ascii="Times New Roman" w:eastAsia="Times New Roman" w:hAnsi="Times New Roman"/>
          <w:sz w:val="26"/>
          <w:szCs w:val="26"/>
          <w:lang w:eastAsia="ru-RU"/>
        </w:rPr>
        <w:t>Створення, реорганізація чи ліквідація ЗДО здійснюється відповідно до чинного законодавства.</w:t>
      </w:r>
    </w:p>
    <w:p w:rsidR="00071B94" w:rsidRPr="00071B94" w:rsidRDefault="00071B94" w:rsidP="00071B94">
      <w:pPr>
        <w:contextualSpacing/>
        <w:jc w:val="both"/>
        <w:rPr>
          <w:sz w:val="26"/>
          <w:szCs w:val="26"/>
        </w:rPr>
      </w:pPr>
    </w:p>
    <w:p w:rsidR="00071B94" w:rsidRPr="00F4066F" w:rsidRDefault="00071B94" w:rsidP="00071B94">
      <w:pPr>
        <w:ind w:left="284"/>
        <w:jc w:val="both"/>
        <w:rPr>
          <w:b/>
          <w:sz w:val="26"/>
          <w:szCs w:val="26"/>
          <w:lang w:val="ru-RU"/>
        </w:rPr>
      </w:pPr>
    </w:p>
    <w:p w:rsidR="00071B94" w:rsidRPr="00F4066F" w:rsidRDefault="00071B94" w:rsidP="00071B94">
      <w:pPr>
        <w:ind w:left="284"/>
        <w:jc w:val="both"/>
        <w:rPr>
          <w:b/>
          <w:sz w:val="26"/>
          <w:szCs w:val="26"/>
          <w:lang w:val="ru-RU"/>
        </w:rPr>
      </w:pPr>
    </w:p>
    <w:p w:rsidR="00071B94" w:rsidRPr="00F4066F" w:rsidRDefault="00071B94" w:rsidP="00071B94">
      <w:pPr>
        <w:ind w:left="284"/>
        <w:jc w:val="both"/>
        <w:rPr>
          <w:b/>
          <w:sz w:val="26"/>
          <w:szCs w:val="26"/>
          <w:lang w:val="ru-RU"/>
        </w:rPr>
      </w:pPr>
    </w:p>
    <w:p w:rsidR="00071B94" w:rsidRPr="00F4066F" w:rsidRDefault="00071B94" w:rsidP="00071B94">
      <w:pPr>
        <w:ind w:left="284"/>
        <w:jc w:val="both"/>
        <w:rPr>
          <w:b/>
          <w:sz w:val="26"/>
          <w:szCs w:val="26"/>
          <w:lang w:val="ru-RU"/>
        </w:rPr>
      </w:pPr>
    </w:p>
    <w:p w:rsidR="00071B94" w:rsidRPr="00071B94" w:rsidRDefault="00071B94" w:rsidP="00071B94">
      <w:pPr>
        <w:ind w:left="284"/>
        <w:jc w:val="both"/>
        <w:rPr>
          <w:sz w:val="28"/>
          <w:szCs w:val="28"/>
        </w:rPr>
      </w:pPr>
      <w:r w:rsidRPr="00071B94">
        <w:rPr>
          <w:b/>
          <w:sz w:val="28"/>
          <w:szCs w:val="28"/>
        </w:rPr>
        <w:t>Секретар міської ради</w:t>
      </w:r>
      <w:r w:rsidRPr="00071B94">
        <w:rPr>
          <w:b/>
          <w:sz w:val="28"/>
          <w:szCs w:val="28"/>
        </w:rPr>
        <w:tab/>
      </w:r>
      <w:r w:rsidRPr="00071B94">
        <w:rPr>
          <w:b/>
          <w:sz w:val="28"/>
          <w:szCs w:val="28"/>
        </w:rPr>
        <w:tab/>
      </w:r>
      <w:r w:rsidRPr="00071B94">
        <w:rPr>
          <w:b/>
          <w:sz w:val="28"/>
          <w:szCs w:val="28"/>
        </w:rPr>
        <w:tab/>
      </w:r>
      <w:r w:rsidRPr="00071B94">
        <w:rPr>
          <w:b/>
          <w:sz w:val="28"/>
          <w:szCs w:val="28"/>
        </w:rPr>
        <w:tab/>
      </w:r>
      <w:r w:rsidRPr="00071B94">
        <w:rPr>
          <w:b/>
          <w:sz w:val="28"/>
          <w:szCs w:val="28"/>
        </w:rPr>
        <w:tab/>
      </w:r>
      <w:r w:rsidRPr="00071B94">
        <w:rPr>
          <w:b/>
          <w:sz w:val="28"/>
          <w:szCs w:val="28"/>
        </w:rPr>
        <w:tab/>
        <w:t>С.А.Ясінський</w:t>
      </w:r>
    </w:p>
    <w:p w:rsidR="00071B94" w:rsidRPr="00071B94" w:rsidRDefault="00071B94" w:rsidP="00071B94">
      <w:pPr>
        <w:ind w:left="284"/>
        <w:rPr>
          <w:sz w:val="28"/>
          <w:szCs w:val="28"/>
        </w:rPr>
      </w:pPr>
    </w:p>
    <w:p w:rsidR="00071B94" w:rsidRPr="00071B94" w:rsidRDefault="00071B94" w:rsidP="00071B94">
      <w:pPr>
        <w:ind w:left="284"/>
        <w:rPr>
          <w:i/>
          <w:sz w:val="26"/>
          <w:szCs w:val="26"/>
        </w:rPr>
      </w:pPr>
    </w:p>
    <w:p w:rsidR="00071B94" w:rsidRPr="00071B94" w:rsidRDefault="00071B94" w:rsidP="00071B94">
      <w:pPr>
        <w:jc w:val="center"/>
        <w:rPr>
          <w:sz w:val="26"/>
          <w:szCs w:val="26"/>
        </w:rPr>
      </w:pPr>
    </w:p>
    <w:p w:rsidR="009335DA" w:rsidRPr="00071B94" w:rsidRDefault="009335DA" w:rsidP="00071B94">
      <w:pPr>
        <w:rPr>
          <w:sz w:val="26"/>
          <w:szCs w:val="26"/>
        </w:rPr>
      </w:pPr>
    </w:p>
    <w:sectPr w:rsidR="009335DA" w:rsidRPr="00071B94"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FDD"/>
    <w:multiLevelType w:val="hybridMultilevel"/>
    <w:tmpl w:val="CB0E76F6"/>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306DC3"/>
    <w:multiLevelType w:val="hybridMultilevel"/>
    <w:tmpl w:val="3A1821EE"/>
    <w:lvl w:ilvl="0" w:tplc="65B0B05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5322FC"/>
    <w:multiLevelType w:val="hybridMultilevel"/>
    <w:tmpl w:val="8FC03C46"/>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561237"/>
    <w:multiLevelType w:val="hybridMultilevel"/>
    <w:tmpl w:val="1BFACC42"/>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7172CF"/>
    <w:multiLevelType w:val="hybridMultilevel"/>
    <w:tmpl w:val="9768EACA"/>
    <w:lvl w:ilvl="0" w:tplc="99C24E1E">
      <w:start w:val="1"/>
      <w:numFmt w:val="decimal"/>
      <w:lvlText w:val="8.%1"/>
      <w:lvlJc w:val="left"/>
      <w:pPr>
        <w:ind w:left="24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C3A"/>
    <w:multiLevelType w:val="hybridMultilevel"/>
    <w:tmpl w:val="839C6EE6"/>
    <w:lvl w:ilvl="0" w:tplc="C82CB520">
      <w:start w:val="1"/>
      <w:numFmt w:val="decimal"/>
      <w:lvlText w:val="6.%1"/>
      <w:lvlJc w:val="left"/>
      <w:pPr>
        <w:ind w:left="18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AD53BE"/>
    <w:multiLevelType w:val="hybridMultilevel"/>
    <w:tmpl w:val="D10C64FC"/>
    <w:lvl w:ilvl="0" w:tplc="D70EB536">
      <w:start w:val="1"/>
      <w:numFmt w:val="decimal"/>
      <w:lvlText w:val="7.%1"/>
      <w:lvlJc w:val="left"/>
      <w:pPr>
        <w:ind w:left="2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367725"/>
    <w:multiLevelType w:val="hybridMultilevel"/>
    <w:tmpl w:val="413AE024"/>
    <w:lvl w:ilvl="0" w:tplc="D53A8E9A">
      <w:start w:val="1"/>
      <w:numFmt w:val="decimal"/>
      <w:lvlText w:val="9.%1"/>
      <w:lvlJc w:val="left"/>
      <w:pPr>
        <w:ind w:left="27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DB2841"/>
    <w:multiLevelType w:val="hybridMultilevel"/>
    <w:tmpl w:val="18BA00BA"/>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5A6620"/>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3C2E6B"/>
    <w:multiLevelType w:val="hybridMultilevel"/>
    <w:tmpl w:val="E8CA2942"/>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903BFE"/>
    <w:multiLevelType w:val="hybridMultilevel"/>
    <w:tmpl w:val="68E8FD7A"/>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001F58"/>
    <w:multiLevelType w:val="hybridMultilevel"/>
    <w:tmpl w:val="49C438DC"/>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4577A1"/>
    <w:multiLevelType w:val="hybridMultilevel"/>
    <w:tmpl w:val="7C4CDD52"/>
    <w:lvl w:ilvl="0" w:tplc="867CB418">
      <w:start w:val="1"/>
      <w:numFmt w:val="decimal"/>
      <w:lvlText w:val="2.%1"/>
      <w:lvlJc w:val="left"/>
      <w:pPr>
        <w:ind w:left="1288" w:hanging="360"/>
      </w:pPr>
    </w:lvl>
    <w:lvl w:ilvl="1" w:tplc="4628F20C">
      <w:start w:val="1"/>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D5CD4"/>
    <w:multiLevelType w:val="hybridMultilevel"/>
    <w:tmpl w:val="D14A813E"/>
    <w:lvl w:ilvl="0" w:tplc="5172F3B2">
      <w:start w:val="1"/>
      <w:numFmt w:val="decimal"/>
      <w:lvlText w:val="10.%1"/>
      <w:lvlJc w:val="left"/>
      <w:pPr>
        <w:ind w:left="27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D495C"/>
    <w:multiLevelType w:val="hybridMultilevel"/>
    <w:tmpl w:val="205E1E16"/>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475126"/>
    <w:multiLevelType w:val="hybridMultilevel"/>
    <w:tmpl w:val="D16CB230"/>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A949A6"/>
    <w:multiLevelType w:val="hybridMultilevel"/>
    <w:tmpl w:val="5226E7F0"/>
    <w:lvl w:ilvl="0" w:tplc="D6A649EE">
      <w:start w:val="1"/>
      <w:numFmt w:val="decimal"/>
      <w:lvlText w:val="11.%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DE6BD6"/>
    <w:multiLevelType w:val="hybridMultilevel"/>
    <w:tmpl w:val="62D6087E"/>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1B1FDC"/>
    <w:multiLevelType w:val="hybridMultilevel"/>
    <w:tmpl w:val="DBEC8D24"/>
    <w:lvl w:ilvl="0" w:tplc="F050AF96">
      <w:start w:val="1"/>
      <w:numFmt w:val="decimal"/>
      <w:lvlText w:val="3.%1"/>
      <w:lvlJc w:val="left"/>
      <w:pPr>
        <w:ind w:left="15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0215AB"/>
    <w:multiLevelType w:val="hybridMultilevel"/>
    <w:tmpl w:val="EF0EA4DE"/>
    <w:lvl w:ilvl="0" w:tplc="B8261DE8">
      <w:start w:val="1"/>
      <w:numFmt w:val="decimal"/>
      <w:lvlText w:val="4.%1"/>
      <w:lvlJc w:val="left"/>
      <w:pPr>
        <w:ind w:left="15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2A0FDA"/>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B52214"/>
    <w:multiLevelType w:val="hybridMultilevel"/>
    <w:tmpl w:val="3ED84F44"/>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F34A8D"/>
    <w:multiLevelType w:val="hybridMultilevel"/>
    <w:tmpl w:val="F4749820"/>
    <w:lvl w:ilvl="0" w:tplc="34808752">
      <w:start w:val="1"/>
      <w:numFmt w:val="decimal"/>
      <w:lvlText w:val="1.%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8F34C1"/>
    <w:multiLevelType w:val="hybridMultilevel"/>
    <w:tmpl w:val="242E52BE"/>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F763BB"/>
    <w:multiLevelType w:val="hybridMultilevel"/>
    <w:tmpl w:val="A476B6A6"/>
    <w:lvl w:ilvl="0" w:tplc="7C38E17C">
      <w:start w:val="1"/>
      <w:numFmt w:val="decimal"/>
      <w:lvlText w:val="5.%1"/>
      <w:lvlJc w:val="left"/>
      <w:pPr>
        <w:ind w:left="15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BA7F5A"/>
    <w:multiLevelType w:val="hybridMultilevel"/>
    <w:tmpl w:val="E5A8DE0A"/>
    <w:lvl w:ilvl="0" w:tplc="24DED42E">
      <w:start w:val="1"/>
      <w:numFmt w:val="bullet"/>
      <w:lvlText w:val="-"/>
      <w:lvlJc w:val="left"/>
      <w:pPr>
        <w:ind w:left="157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5660BE"/>
    <w:multiLevelType w:val="hybridMultilevel"/>
    <w:tmpl w:val="4FBE971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5675E"/>
    <w:rsid w:val="00071B94"/>
    <w:rsid w:val="00332E00"/>
    <w:rsid w:val="00454B18"/>
    <w:rsid w:val="0065675E"/>
    <w:rsid w:val="009335DA"/>
    <w:rsid w:val="009A0C39"/>
    <w:rsid w:val="00DF5456"/>
    <w:rsid w:val="00F40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75E"/>
    <w:rPr>
      <w:sz w:val="24"/>
      <w:szCs w:val="24"/>
      <w:lang w:val="uk-UA"/>
    </w:rPr>
  </w:style>
  <w:style w:type="paragraph" w:styleId="1">
    <w:name w:val="heading 1"/>
    <w:basedOn w:val="a"/>
    <w:next w:val="a"/>
    <w:link w:val="10"/>
    <w:qFormat/>
    <w:rsid w:val="0065675E"/>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75E"/>
    <w:rPr>
      <w:bCs/>
      <w:sz w:val="28"/>
      <w:szCs w:val="28"/>
      <w:lang w:val="uk-UA"/>
    </w:rPr>
  </w:style>
  <w:style w:type="paragraph" w:styleId="a3">
    <w:name w:val="Body Text"/>
    <w:basedOn w:val="a"/>
    <w:link w:val="a4"/>
    <w:unhideWhenUsed/>
    <w:rsid w:val="0065675E"/>
    <w:pPr>
      <w:jc w:val="both"/>
    </w:pPr>
    <w:rPr>
      <w:sz w:val="28"/>
      <w:szCs w:val="20"/>
    </w:rPr>
  </w:style>
  <w:style w:type="character" w:customStyle="1" w:styleId="a4">
    <w:name w:val="Основной текст Знак"/>
    <w:basedOn w:val="a0"/>
    <w:link w:val="a3"/>
    <w:rsid w:val="0065675E"/>
    <w:rPr>
      <w:sz w:val="28"/>
      <w:lang w:val="uk-UA"/>
    </w:rPr>
  </w:style>
  <w:style w:type="paragraph" w:styleId="a5">
    <w:name w:val="List Paragraph"/>
    <w:basedOn w:val="a"/>
    <w:uiPriority w:val="34"/>
    <w:qFormat/>
    <w:rsid w:val="0065675E"/>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22983216">
      <w:bodyDiv w:val="1"/>
      <w:marLeft w:val="0"/>
      <w:marRight w:val="0"/>
      <w:marTop w:val="0"/>
      <w:marBottom w:val="0"/>
      <w:divBdr>
        <w:top w:val="none" w:sz="0" w:space="0" w:color="auto"/>
        <w:left w:val="none" w:sz="0" w:space="0" w:color="auto"/>
        <w:bottom w:val="none" w:sz="0" w:space="0" w:color="auto"/>
        <w:right w:val="none" w:sz="0" w:space="0" w:color="auto"/>
      </w:divBdr>
    </w:div>
    <w:div w:id="11538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3825</Words>
  <Characters>21803</Characters>
  <Application>Microsoft Office Word</Application>
  <DocSecurity>0</DocSecurity>
  <Lines>181</Lines>
  <Paragraphs>51</Paragraphs>
  <ScaleCrop>false</ScaleCrop>
  <Company>SPecialiST RePack</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2019-10-22T05:54:00Z</cp:lastPrinted>
  <dcterms:created xsi:type="dcterms:W3CDTF">2019-10-22T05:20:00Z</dcterms:created>
  <dcterms:modified xsi:type="dcterms:W3CDTF">2019-10-23T14:10:00Z</dcterms:modified>
</cp:coreProperties>
</file>