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D102E5" w:rsidRPr="004C2998" w:rsidTr="00C96FB4">
        <w:tc>
          <w:tcPr>
            <w:tcW w:w="2022" w:type="dxa"/>
            <w:vMerge w:val="restart"/>
            <w:vAlign w:val="center"/>
          </w:tcPr>
          <w:p w:rsidR="00D102E5" w:rsidRPr="004C2998" w:rsidRDefault="00D102E5" w:rsidP="007E10CE">
            <w:pPr>
              <w:jc w:val="center"/>
              <w:rPr>
                <w:b/>
              </w:rPr>
            </w:pPr>
            <w:r w:rsidRPr="004C2998">
              <w:rPr>
                <w:b/>
                <w:sz w:val="22"/>
                <w:szCs w:val="22"/>
              </w:rPr>
              <w:t>Локалізація</w:t>
            </w:r>
          </w:p>
        </w:tc>
        <w:tc>
          <w:tcPr>
            <w:tcW w:w="4182" w:type="dxa"/>
          </w:tcPr>
          <w:p w:rsidR="00D102E5" w:rsidRPr="004C2998" w:rsidRDefault="0025765E" w:rsidP="007E10CE">
            <w:r w:rsidRPr="004C2998">
              <w:rPr>
                <w:sz w:val="22"/>
                <w:szCs w:val="22"/>
              </w:rPr>
              <w:t>Н</w:t>
            </w:r>
            <w:r w:rsidR="00D102E5" w:rsidRPr="004C2998">
              <w:rPr>
                <w:sz w:val="22"/>
                <w:szCs w:val="22"/>
              </w:rPr>
              <w:t>азва</w:t>
            </w:r>
            <w:r w:rsidR="004140C8">
              <w:rPr>
                <w:sz w:val="22"/>
                <w:szCs w:val="22"/>
              </w:rPr>
              <w:t xml:space="preserve"> </w:t>
            </w:r>
            <w:r w:rsidR="00913402" w:rsidRPr="004C2998">
              <w:rPr>
                <w:sz w:val="22"/>
                <w:szCs w:val="22"/>
              </w:rPr>
              <w:t>вулиці</w:t>
            </w:r>
          </w:p>
        </w:tc>
        <w:tc>
          <w:tcPr>
            <w:tcW w:w="3887" w:type="dxa"/>
          </w:tcPr>
          <w:p w:rsidR="00D102E5" w:rsidRPr="004C2998" w:rsidRDefault="00A83066" w:rsidP="007E10CE">
            <w:r>
              <w:t>-</w:t>
            </w:r>
          </w:p>
        </w:tc>
      </w:tr>
      <w:tr w:rsidR="00D102E5" w:rsidRPr="004C2998" w:rsidTr="00C96FB4">
        <w:tc>
          <w:tcPr>
            <w:tcW w:w="2022" w:type="dxa"/>
            <w:vMerge/>
          </w:tcPr>
          <w:p w:rsidR="00D102E5" w:rsidRPr="004C2998" w:rsidRDefault="00D102E5" w:rsidP="007E10CE"/>
        </w:tc>
        <w:tc>
          <w:tcPr>
            <w:tcW w:w="4182" w:type="dxa"/>
          </w:tcPr>
          <w:p w:rsidR="00D102E5" w:rsidRPr="004C2998" w:rsidRDefault="0025765E" w:rsidP="007E10CE">
            <w:r w:rsidRPr="004C2998">
              <w:rPr>
                <w:sz w:val="22"/>
                <w:szCs w:val="22"/>
              </w:rPr>
              <w:t>Р</w:t>
            </w:r>
            <w:r w:rsidR="00D102E5" w:rsidRPr="004C2998">
              <w:rPr>
                <w:sz w:val="22"/>
                <w:szCs w:val="22"/>
              </w:rPr>
              <w:t>айон</w:t>
            </w:r>
            <w:r w:rsidRPr="004C2998">
              <w:rPr>
                <w:sz w:val="22"/>
                <w:szCs w:val="22"/>
              </w:rPr>
              <w:t xml:space="preserve"> (в місті)</w:t>
            </w:r>
            <w:r w:rsidR="00913402" w:rsidRPr="004C2998">
              <w:rPr>
                <w:sz w:val="22"/>
                <w:szCs w:val="22"/>
              </w:rPr>
              <w:t>, місцевість</w:t>
            </w:r>
          </w:p>
        </w:tc>
        <w:tc>
          <w:tcPr>
            <w:tcW w:w="3887" w:type="dxa"/>
          </w:tcPr>
          <w:p w:rsidR="00D102E5" w:rsidRPr="004C2998" w:rsidRDefault="006873C5" w:rsidP="007E10CE">
            <w:r w:rsidRPr="00442E71">
              <w:rPr>
                <w:sz w:val="22"/>
              </w:rPr>
              <w:t>мікрорайон Миронівський парк</w:t>
            </w:r>
          </w:p>
        </w:tc>
      </w:tr>
      <w:tr w:rsidR="00D102E5" w:rsidRPr="004C2998" w:rsidTr="00C96FB4">
        <w:tc>
          <w:tcPr>
            <w:tcW w:w="2022" w:type="dxa"/>
            <w:vMerge/>
          </w:tcPr>
          <w:p w:rsidR="00D102E5" w:rsidRPr="004C2998" w:rsidRDefault="00D102E5" w:rsidP="007E10CE"/>
        </w:tc>
        <w:tc>
          <w:tcPr>
            <w:tcW w:w="4182" w:type="dxa"/>
          </w:tcPr>
          <w:p w:rsidR="00D102E5" w:rsidRPr="004C2998" w:rsidRDefault="00C96FB4" w:rsidP="007E10CE">
            <w:r w:rsidRPr="004C2998">
              <w:rPr>
                <w:sz w:val="22"/>
                <w:szCs w:val="22"/>
              </w:rPr>
              <w:t>Г</w:t>
            </w:r>
            <w:r w:rsidR="00D102E5" w:rsidRPr="004C2998">
              <w:rPr>
                <w:sz w:val="22"/>
                <w:szCs w:val="22"/>
              </w:rPr>
              <w:t>еографічні координати</w:t>
            </w:r>
          </w:p>
        </w:tc>
        <w:tc>
          <w:tcPr>
            <w:tcW w:w="3887" w:type="dxa"/>
          </w:tcPr>
          <w:p w:rsidR="00D102E5" w:rsidRPr="004C2998" w:rsidRDefault="00A83066" w:rsidP="007E10CE">
            <w:r w:rsidRPr="00A83066">
              <w:t>50°03'23.8"N 29°56'27.4"E</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Властивості місцевості</w:t>
            </w:r>
          </w:p>
        </w:tc>
        <w:tc>
          <w:tcPr>
            <w:tcW w:w="4182" w:type="dxa"/>
          </w:tcPr>
          <w:p w:rsidR="00F97B7F" w:rsidRPr="004C2998" w:rsidRDefault="00C96FB4" w:rsidP="007E10CE">
            <w:r w:rsidRPr="004C2998">
              <w:rPr>
                <w:sz w:val="22"/>
                <w:szCs w:val="22"/>
              </w:rPr>
              <w:t>М</w:t>
            </w:r>
            <w:r w:rsidR="00F97B7F" w:rsidRPr="004C2998">
              <w:rPr>
                <w:sz w:val="22"/>
                <w:szCs w:val="22"/>
              </w:rPr>
              <w:t>аксимально доступна площа (як одна ділянка) [га]</w:t>
            </w:r>
          </w:p>
        </w:tc>
        <w:tc>
          <w:tcPr>
            <w:tcW w:w="3887" w:type="dxa"/>
          </w:tcPr>
          <w:p w:rsidR="00F97B7F" w:rsidRPr="004C2998" w:rsidRDefault="002321DD" w:rsidP="007E10CE">
            <w:r>
              <w:rPr>
                <w:i/>
                <w:sz w:val="22"/>
              </w:rPr>
              <w:t>3,0001 га</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М</w:t>
            </w:r>
            <w:r w:rsidR="00F97B7F" w:rsidRPr="004C2998">
              <w:rPr>
                <w:sz w:val="22"/>
                <w:szCs w:val="22"/>
              </w:rPr>
              <w:t>ожливості для розвитку (короткий опис)</w:t>
            </w:r>
          </w:p>
        </w:tc>
        <w:tc>
          <w:tcPr>
            <w:tcW w:w="3887" w:type="dxa"/>
          </w:tcPr>
          <w:p w:rsidR="00F97B7F" w:rsidRPr="004C2998" w:rsidRDefault="00D51010" w:rsidP="007E10CE">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Інформація про власність</w:t>
            </w:r>
          </w:p>
        </w:tc>
        <w:tc>
          <w:tcPr>
            <w:tcW w:w="4182" w:type="dxa"/>
          </w:tcPr>
          <w:p w:rsidR="00F97B7F" w:rsidRPr="004C2998" w:rsidRDefault="00C96FB4" w:rsidP="007E10CE">
            <w:r w:rsidRPr="004C2998">
              <w:rPr>
                <w:sz w:val="22"/>
                <w:szCs w:val="22"/>
              </w:rPr>
              <w:t>О</w:t>
            </w:r>
            <w:r w:rsidR="00F97B7F" w:rsidRPr="004C2998">
              <w:rPr>
                <w:sz w:val="22"/>
                <w:szCs w:val="22"/>
              </w:rPr>
              <w:t>рієнтовна ціна землі (грн./м</w:t>
            </w:r>
            <w:r w:rsidR="00F97B7F" w:rsidRPr="004C2998">
              <w:rPr>
                <w:sz w:val="22"/>
                <w:szCs w:val="22"/>
                <w:vertAlign w:val="superscript"/>
              </w:rPr>
              <w:t>2</w:t>
            </w:r>
            <w:r w:rsidR="00F97B7F" w:rsidRPr="004C2998">
              <w:rPr>
                <w:sz w:val="22"/>
                <w:szCs w:val="22"/>
              </w:rPr>
              <w:t>)</w:t>
            </w:r>
          </w:p>
        </w:tc>
        <w:tc>
          <w:tcPr>
            <w:tcW w:w="3887" w:type="dxa"/>
          </w:tcPr>
          <w:p w:rsidR="00F97B7F" w:rsidRPr="004C2998" w:rsidRDefault="002321DD" w:rsidP="007E10CE">
            <w:r>
              <w:rPr>
                <w:i/>
                <w:sz w:val="22"/>
              </w:rPr>
              <w:t>5,37 грн./м. кв.</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Власник(и)</w:t>
            </w:r>
          </w:p>
        </w:tc>
        <w:tc>
          <w:tcPr>
            <w:tcW w:w="3887" w:type="dxa"/>
          </w:tcPr>
          <w:p w:rsidR="002321DD" w:rsidRDefault="002321DD">
            <w:pPr>
              <w:spacing w:line="254" w:lineRule="auto"/>
            </w:pPr>
            <w:r>
              <w:rPr>
                <w:sz w:val="22"/>
              </w:rPr>
              <w:t>Фастівська міська рада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Наявність актуального концептуального дизайну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Зонування</w:t>
            </w:r>
          </w:p>
        </w:tc>
        <w:tc>
          <w:tcPr>
            <w:tcW w:w="3887" w:type="dxa"/>
          </w:tcPr>
          <w:p w:rsidR="002321DD" w:rsidRDefault="002321DD">
            <w:pPr>
              <w:spacing w:line="254" w:lineRule="auto"/>
            </w:pPr>
            <w:r>
              <w:t>-</w:t>
            </w:r>
          </w:p>
        </w:tc>
      </w:tr>
      <w:tr w:rsidR="002321DD" w:rsidRPr="004C2998" w:rsidTr="00C96FB4">
        <w:tc>
          <w:tcPr>
            <w:tcW w:w="2022" w:type="dxa"/>
            <w:vMerge w:val="restart"/>
            <w:vAlign w:val="center"/>
          </w:tcPr>
          <w:p w:rsidR="002321DD" w:rsidRPr="004C2998" w:rsidRDefault="002321DD" w:rsidP="007E10CE">
            <w:pPr>
              <w:jc w:val="center"/>
              <w:rPr>
                <w:b/>
              </w:rPr>
            </w:pPr>
            <w:r w:rsidRPr="004C2998">
              <w:rPr>
                <w:b/>
                <w:sz w:val="22"/>
                <w:szCs w:val="22"/>
              </w:rPr>
              <w:t>Характеристика землі (ділянки)</w:t>
            </w:r>
          </w:p>
        </w:tc>
        <w:tc>
          <w:tcPr>
            <w:tcW w:w="4182" w:type="dxa"/>
          </w:tcPr>
          <w:p w:rsidR="002321DD" w:rsidRPr="004C2998" w:rsidRDefault="002321DD" w:rsidP="007E10CE">
            <w:r w:rsidRPr="004C2998">
              <w:rPr>
                <w:sz w:val="22"/>
                <w:szCs w:val="22"/>
              </w:rPr>
              <w:t>Вид ґрунту на ділянці (га)</w:t>
            </w:r>
          </w:p>
        </w:tc>
        <w:tc>
          <w:tcPr>
            <w:tcW w:w="3887" w:type="dxa"/>
          </w:tcPr>
          <w:p w:rsidR="002321DD" w:rsidRDefault="002321DD">
            <w:pPr>
              <w:spacing w:line="254" w:lineRule="auto"/>
            </w:pPr>
            <w:r>
              <w:t>чорнозем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Різниця в рівні землі (м)</w:t>
            </w:r>
          </w:p>
        </w:tc>
        <w:tc>
          <w:tcPr>
            <w:tcW w:w="3887" w:type="dxa"/>
          </w:tcPr>
          <w:p w:rsidR="002321DD" w:rsidRDefault="002321DD">
            <w:pPr>
              <w:spacing w:line="254" w:lineRule="auto"/>
            </w:pPr>
            <w:r>
              <w:rPr>
                <w:sz w:val="22"/>
              </w:rPr>
              <w:t>рівнина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Використання землі на даний час</w:t>
            </w:r>
          </w:p>
        </w:tc>
        <w:tc>
          <w:tcPr>
            <w:tcW w:w="3887" w:type="dxa"/>
          </w:tcPr>
          <w:p w:rsidR="002321DD" w:rsidRDefault="002321DD">
            <w:pPr>
              <w:spacing w:line="254" w:lineRule="auto"/>
            </w:pPr>
            <w:r>
              <w:t>вільна</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Забрудненість ґрунтових та підґрунтових вод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Рівень підґрунтових вод (м)</w:t>
            </w:r>
          </w:p>
        </w:tc>
        <w:tc>
          <w:tcPr>
            <w:tcW w:w="3887" w:type="dxa"/>
          </w:tcPr>
          <w:p w:rsidR="002321DD" w:rsidRDefault="002321DD">
            <w:pPr>
              <w:spacing w:line="254" w:lineRule="auto"/>
            </w:pPr>
            <w: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Чи були проведені геологічні дослідження ділянки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Ризик затоплення чи зсувів землі (Так/Ні)</w:t>
            </w:r>
          </w:p>
        </w:tc>
        <w:tc>
          <w:tcPr>
            <w:tcW w:w="3887" w:type="dxa"/>
          </w:tcPr>
          <w:p w:rsidR="002321DD" w:rsidRDefault="002321DD">
            <w:pPr>
              <w:spacing w:line="254" w:lineRule="auto"/>
            </w:pPr>
            <w:r>
              <w:t>ні</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Підземні перешкоди (Так/Ні)</w:t>
            </w:r>
          </w:p>
        </w:tc>
        <w:tc>
          <w:tcPr>
            <w:tcW w:w="3887" w:type="dxa"/>
          </w:tcPr>
          <w:p w:rsidR="002321DD" w:rsidRDefault="009664B5">
            <w:pPr>
              <w:spacing w:line="256" w:lineRule="auto"/>
            </w:pPr>
            <w:r>
              <w:rPr>
                <w:sz w:val="22"/>
                <w:szCs w:val="22"/>
              </w:rP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Наземні та повітряні перешкоди (Так/Ні)</w:t>
            </w:r>
          </w:p>
        </w:tc>
        <w:tc>
          <w:tcPr>
            <w:tcW w:w="3887" w:type="dxa"/>
          </w:tcPr>
          <w:p w:rsidR="002321DD" w:rsidRDefault="009664B5">
            <w:pPr>
              <w:spacing w:line="256" w:lineRule="auto"/>
            </w:pPr>
            <w:r>
              <w:rPr>
                <w:sz w:val="22"/>
                <w:szCs w:val="22"/>
              </w:rPr>
              <w:t>-</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Екологічні обмеження (Так/Ні)</w:t>
            </w:r>
          </w:p>
        </w:tc>
        <w:tc>
          <w:tcPr>
            <w:tcW w:w="3887" w:type="dxa"/>
          </w:tcPr>
          <w:p w:rsidR="002321DD" w:rsidRDefault="002321DD">
            <w:pPr>
              <w:spacing w:line="254" w:lineRule="auto"/>
            </w:pPr>
            <w:r>
              <w:t>так</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Будинки чи інші конструкції на ділянці (Так/Ні)</w:t>
            </w:r>
          </w:p>
        </w:tc>
        <w:tc>
          <w:tcPr>
            <w:tcW w:w="3887" w:type="dxa"/>
          </w:tcPr>
          <w:p w:rsidR="002321DD" w:rsidRDefault="002321DD">
            <w:pPr>
              <w:spacing w:line="254" w:lineRule="auto"/>
            </w:pPr>
            <w:r>
              <w:t>ні</w:t>
            </w:r>
          </w:p>
        </w:tc>
      </w:tr>
      <w:tr w:rsidR="002321DD" w:rsidRPr="004C2998" w:rsidTr="00C96FB4">
        <w:tc>
          <w:tcPr>
            <w:tcW w:w="2022" w:type="dxa"/>
            <w:vMerge w:val="restart"/>
            <w:vAlign w:val="center"/>
          </w:tcPr>
          <w:p w:rsidR="002321DD" w:rsidRPr="004C2998" w:rsidRDefault="002321DD" w:rsidP="007E10CE">
            <w:pPr>
              <w:jc w:val="center"/>
              <w:rPr>
                <w:b/>
              </w:rPr>
            </w:pPr>
            <w:r w:rsidRPr="004C2998">
              <w:rPr>
                <w:b/>
                <w:sz w:val="22"/>
                <w:szCs w:val="22"/>
              </w:rPr>
              <w:t>Транспортне положення</w:t>
            </w:r>
          </w:p>
        </w:tc>
        <w:tc>
          <w:tcPr>
            <w:tcW w:w="4182" w:type="dxa"/>
          </w:tcPr>
          <w:p w:rsidR="002321DD" w:rsidRPr="004C2998" w:rsidRDefault="002321DD" w:rsidP="007E10CE">
            <w:r w:rsidRPr="004C2998">
              <w:rPr>
                <w:sz w:val="22"/>
                <w:szCs w:val="22"/>
              </w:rPr>
              <w:t>Доступ доріг до ділянки (вид та ширина доступної дороги)</w:t>
            </w:r>
          </w:p>
        </w:tc>
        <w:tc>
          <w:tcPr>
            <w:tcW w:w="3887" w:type="dxa"/>
          </w:tcPr>
          <w:p w:rsidR="002321DD" w:rsidRDefault="002321DD">
            <w:pPr>
              <w:spacing w:line="254" w:lineRule="auto"/>
            </w:pP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Найближча автомагістраль/дорога національного значення (км)</w:t>
            </w:r>
          </w:p>
        </w:tc>
        <w:tc>
          <w:tcPr>
            <w:tcW w:w="3887" w:type="dxa"/>
          </w:tcPr>
          <w:p w:rsidR="00EB4EDC" w:rsidRDefault="00EB4EDC" w:rsidP="00EB4EDC">
            <w:pPr>
              <w:spacing w:line="254" w:lineRule="auto"/>
            </w:pPr>
            <w:r>
              <w:t>Траса Е95-30 км</w:t>
            </w:r>
          </w:p>
          <w:p w:rsidR="002321DD" w:rsidRDefault="00EB4EDC" w:rsidP="00EB4EDC">
            <w:pPr>
              <w:spacing w:line="254" w:lineRule="auto"/>
            </w:pPr>
            <w:r>
              <w:t>Траса Е40 – 45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Морські та річкові порти в радіусі до 200 км</w:t>
            </w:r>
          </w:p>
        </w:tc>
        <w:tc>
          <w:tcPr>
            <w:tcW w:w="3887" w:type="dxa"/>
          </w:tcPr>
          <w:p w:rsidR="002321DD" w:rsidRDefault="002321DD">
            <w:pPr>
              <w:spacing w:line="254" w:lineRule="auto"/>
            </w:pPr>
            <w:r>
              <w:t>Київський річковий порт - 75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Залізнична колія (км)</w:t>
            </w:r>
          </w:p>
        </w:tc>
        <w:tc>
          <w:tcPr>
            <w:tcW w:w="3887" w:type="dxa"/>
          </w:tcPr>
          <w:p w:rsidR="002321DD" w:rsidRDefault="002321DD">
            <w:pPr>
              <w:spacing w:line="254" w:lineRule="auto"/>
            </w:pPr>
            <w:r>
              <w:t>2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Залізнична під’їзна колія (км)</w:t>
            </w:r>
          </w:p>
        </w:tc>
        <w:tc>
          <w:tcPr>
            <w:tcW w:w="3887" w:type="dxa"/>
          </w:tcPr>
          <w:p w:rsidR="002321DD" w:rsidRDefault="002321DD">
            <w:pPr>
              <w:spacing w:line="254" w:lineRule="auto"/>
            </w:pPr>
            <w:r>
              <w:t>2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C96FB4">
            <w:r w:rsidRPr="004C2998">
              <w:rPr>
                <w:sz w:val="22"/>
                <w:szCs w:val="22"/>
              </w:rPr>
              <w:t>Найближчий діючий аеропорт (км)</w:t>
            </w:r>
          </w:p>
        </w:tc>
        <w:tc>
          <w:tcPr>
            <w:tcW w:w="3887" w:type="dxa"/>
          </w:tcPr>
          <w:p w:rsidR="002321DD" w:rsidRDefault="002321DD">
            <w:pPr>
              <w:spacing w:line="254" w:lineRule="auto"/>
            </w:pPr>
            <w:r>
              <w:t>Міжнародний аеропорт "Київ" - 75 км</w:t>
            </w:r>
          </w:p>
        </w:tc>
      </w:tr>
      <w:tr w:rsidR="002321DD" w:rsidRPr="004C2998" w:rsidTr="00C96FB4">
        <w:tc>
          <w:tcPr>
            <w:tcW w:w="2022" w:type="dxa"/>
            <w:vMerge/>
          </w:tcPr>
          <w:p w:rsidR="002321DD" w:rsidRPr="004C2998" w:rsidRDefault="002321DD" w:rsidP="007E10CE"/>
        </w:tc>
        <w:tc>
          <w:tcPr>
            <w:tcW w:w="4182" w:type="dxa"/>
          </w:tcPr>
          <w:p w:rsidR="002321DD" w:rsidRPr="004C2998" w:rsidRDefault="002321DD" w:rsidP="007E10CE">
            <w:r w:rsidRPr="004C2998">
              <w:rPr>
                <w:sz w:val="22"/>
                <w:szCs w:val="22"/>
              </w:rPr>
              <w:t>Найближчий морський порт (км)</w:t>
            </w:r>
          </w:p>
        </w:tc>
        <w:tc>
          <w:tcPr>
            <w:tcW w:w="3887" w:type="dxa"/>
          </w:tcPr>
          <w:p w:rsidR="002321DD" w:rsidRDefault="002321DD">
            <w:pPr>
              <w:spacing w:line="254"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764E77" w:rsidP="007E10CE">
            <w:r>
              <w:t>800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764E77" w:rsidP="007E10CE">
            <w:r>
              <w:t>800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764E77" w:rsidP="007E10CE">
            <w:r>
              <w:t>800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764E77"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764E77"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764E77"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764E77"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2321DD" w:rsidRDefault="002321DD" w:rsidP="002321DD">
            <w:r>
              <w:rPr>
                <w:sz w:val="22"/>
              </w:rPr>
              <w:t xml:space="preserve">Класифікація виду цільового призначення земельної ділянки </w:t>
            </w:r>
            <w:r>
              <w:rPr>
                <w:i/>
                <w:sz w:val="22"/>
              </w:rPr>
              <w:t>(назва, код КВЦПЗ)</w:t>
            </w:r>
            <w:r>
              <w:rPr>
                <w:sz w:val="22"/>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промислової діяльності, 11.02.</w:t>
            </w:r>
          </w:p>
          <w:p w:rsidR="00F97B7F" w:rsidRPr="004C2998" w:rsidRDefault="002E4227" w:rsidP="007E10CE">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764E77"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764E77" w:rsidP="007E10CE">
            <w:r>
              <w:t>-</w:t>
            </w:r>
          </w:p>
        </w:tc>
      </w:tr>
      <w:tr w:rsidR="002321DD" w:rsidRPr="004C2998" w:rsidTr="007E10CE">
        <w:tc>
          <w:tcPr>
            <w:tcW w:w="2022" w:type="dxa"/>
          </w:tcPr>
          <w:p w:rsidR="002321DD" w:rsidRPr="004C2998" w:rsidRDefault="002321DD" w:rsidP="00360BA7">
            <w:pPr>
              <w:jc w:val="center"/>
              <w:rPr>
                <w:b/>
              </w:rPr>
            </w:pPr>
            <w:r w:rsidRPr="004C2998">
              <w:rPr>
                <w:b/>
                <w:sz w:val="22"/>
                <w:szCs w:val="22"/>
              </w:rPr>
              <w:t>Інші актуальні коментарі</w:t>
            </w:r>
            <w:bookmarkStart w:id="0" w:name="_GoBack"/>
            <w:bookmarkEnd w:id="0"/>
          </w:p>
        </w:tc>
        <w:tc>
          <w:tcPr>
            <w:tcW w:w="8069" w:type="dxa"/>
            <w:gridSpan w:val="2"/>
          </w:tcPr>
          <w:p w:rsidR="002321DD" w:rsidRDefault="002321DD">
            <w:pPr>
              <w:spacing w:line="256" w:lineRule="auto"/>
              <w:rPr>
                <w:sz w:val="22"/>
              </w:rPr>
            </w:pPr>
            <w:r>
              <w:rPr>
                <w:sz w:val="22"/>
              </w:rPr>
              <w:t xml:space="preserve">Форма ділянки – </w:t>
            </w:r>
            <w:r>
              <w:rPr>
                <w:i/>
                <w:sz w:val="22"/>
              </w:rPr>
              <w:t>багатокутник</w:t>
            </w:r>
            <w:r>
              <w:rPr>
                <w:sz w:val="22"/>
              </w:rPr>
              <w:t>.</w:t>
            </w:r>
          </w:p>
          <w:p w:rsidR="00AD6622" w:rsidRDefault="00AD6622">
            <w:pPr>
              <w:spacing w:line="256" w:lineRule="auto"/>
            </w:pPr>
            <w:r>
              <w:rPr>
                <w:sz w:val="22"/>
              </w:rPr>
              <w:t>Поряд розташована Автозаправочна станція ДП «Укрнафтогаз» НАК «Нафтогаз України»</w:t>
            </w:r>
          </w:p>
        </w:tc>
      </w:tr>
      <w:tr w:rsidR="002321DD" w:rsidRPr="004C2998" w:rsidTr="007E10CE">
        <w:tc>
          <w:tcPr>
            <w:tcW w:w="2022" w:type="dxa"/>
          </w:tcPr>
          <w:p w:rsidR="002321DD" w:rsidRPr="004C2998" w:rsidRDefault="002321DD" w:rsidP="007E10CE">
            <w:pPr>
              <w:jc w:val="center"/>
              <w:rPr>
                <w:b/>
              </w:rPr>
            </w:pPr>
            <w:r w:rsidRPr="004C2998">
              <w:rPr>
                <w:b/>
                <w:sz w:val="22"/>
                <w:szCs w:val="22"/>
              </w:rPr>
              <w:t>Пропозиція підготовлена</w:t>
            </w:r>
          </w:p>
        </w:tc>
        <w:tc>
          <w:tcPr>
            <w:tcW w:w="8069" w:type="dxa"/>
            <w:gridSpan w:val="2"/>
          </w:tcPr>
          <w:p w:rsidR="002321DD" w:rsidRDefault="002321DD">
            <w:pPr>
              <w:spacing w:line="254"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2321DD" w:rsidRPr="004C2998" w:rsidTr="007E10CE">
        <w:tc>
          <w:tcPr>
            <w:tcW w:w="2022" w:type="dxa"/>
          </w:tcPr>
          <w:p w:rsidR="002321DD" w:rsidRPr="004C2998" w:rsidRDefault="002321DD" w:rsidP="007E10CE">
            <w:pPr>
              <w:rPr>
                <w:b/>
              </w:rPr>
            </w:pPr>
            <w:r w:rsidRPr="004C2998">
              <w:rPr>
                <w:b/>
                <w:sz w:val="22"/>
                <w:szCs w:val="22"/>
              </w:rPr>
              <w:t>Контактна особа</w:t>
            </w:r>
          </w:p>
        </w:tc>
        <w:tc>
          <w:tcPr>
            <w:tcW w:w="8069" w:type="dxa"/>
            <w:gridSpan w:val="2"/>
          </w:tcPr>
          <w:p w:rsidR="002321DD" w:rsidRDefault="002321DD">
            <w:pPr>
              <w:spacing w:line="254"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9664B5" w:rsidRDefault="009664B5" w:rsidP="009664B5">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9664B5" w:rsidRDefault="009664B5" w:rsidP="009664B5">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9664B5" w:rsidRDefault="009664B5" w:rsidP="009664B5">
      <w:pPr>
        <w:numPr>
          <w:ilvl w:val="0"/>
          <w:numId w:val="5"/>
        </w:numPr>
        <w:rPr>
          <w:sz w:val="22"/>
          <w:szCs w:val="22"/>
        </w:rPr>
      </w:pPr>
      <w:r>
        <w:rPr>
          <w:sz w:val="22"/>
          <w:szCs w:val="22"/>
        </w:rPr>
        <w:t>Детальний план території земельної ділянки</w:t>
      </w:r>
    </w:p>
    <w:p w:rsidR="009664B5" w:rsidRDefault="009664B5" w:rsidP="009664B5">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9664B5" w:rsidRDefault="009664B5" w:rsidP="009664B5">
      <w:pPr>
        <w:numPr>
          <w:ilvl w:val="0"/>
          <w:numId w:val="5"/>
        </w:numPr>
        <w:rPr>
          <w:sz w:val="22"/>
          <w:szCs w:val="22"/>
        </w:rPr>
      </w:pPr>
      <w:r>
        <w:rPr>
          <w:sz w:val="22"/>
          <w:szCs w:val="22"/>
        </w:rPr>
        <w:t xml:space="preserve">Знімки з висоти (якщо наявні) </w:t>
      </w:r>
    </w:p>
    <w:p w:rsidR="00F97B7F" w:rsidRPr="004C2998" w:rsidRDefault="00F97B7F" w:rsidP="00913402">
      <w:pPr>
        <w:ind w:left="1425"/>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2B4" w:rsidRDefault="00A322B4">
      <w:r>
        <w:separator/>
      </w:r>
    </w:p>
  </w:endnote>
  <w:endnote w:type="continuationSeparator" w:id="1">
    <w:p w:rsidR="00A322B4" w:rsidRDefault="00A322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2B4" w:rsidRDefault="00A322B4">
      <w:r>
        <w:separator/>
      </w:r>
    </w:p>
  </w:footnote>
  <w:footnote w:type="continuationSeparator" w:id="1">
    <w:p w:rsidR="00A322B4" w:rsidRDefault="00A322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9698"/>
  </w:hdrShapeDefaults>
  <w:footnotePr>
    <w:footnote w:id="0"/>
    <w:footnote w:id="1"/>
  </w:footnotePr>
  <w:endnotePr>
    <w:endnote w:id="0"/>
    <w:endnote w:id="1"/>
  </w:endnotePr>
  <w:compat/>
  <w:rsids>
    <w:rsidRoot w:val="00F97B7F"/>
    <w:rsid w:val="00016B17"/>
    <w:rsid w:val="00032A54"/>
    <w:rsid w:val="00037006"/>
    <w:rsid w:val="000A64BC"/>
    <w:rsid w:val="001550A0"/>
    <w:rsid w:val="001F1D3A"/>
    <w:rsid w:val="002321DD"/>
    <w:rsid w:val="0025765E"/>
    <w:rsid w:val="002944BD"/>
    <w:rsid w:val="002B58B7"/>
    <w:rsid w:val="002E4227"/>
    <w:rsid w:val="00351194"/>
    <w:rsid w:val="00360BA7"/>
    <w:rsid w:val="004140C8"/>
    <w:rsid w:val="004C2998"/>
    <w:rsid w:val="005821E6"/>
    <w:rsid w:val="005A6516"/>
    <w:rsid w:val="00614A60"/>
    <w:rsid w:val="006873C5"/>
    <w:rsid w:val="006F4DD8"/>
    <w:rsid w:val="00735685"/>
    <w:rsid w:val="00764E77"/>
    <w:rsid w:val="007C6F73"/>
    <w:rsid w:val="007E3AE5"/>
    <w:rsid w:val="0082041B"/>
    <w:rsid w:val="00895ED0"/>
    <w:rsid w:val="00912E1B"/>
    <w:rsid w:val="00913402"/>
    <w:rsid w:val="009664B5"/>
    <w:rsid w:val="009E38B9"/>
    <w:rsid w:val="00A322B4"/>
    <w:rsid w:val="00A76024"/>
    <w:rsid w:val="00A83066"/>
    <w:rsid w:val="00A92D9F"/>
    <w:rsid w:val="00AD6622"/>
    <w:rsid w:val="00B00EE6"/>
    <w:rsid w:val="00B02A48"/>
    <w:rsid w:val="00C25084"/>
    <w:rsid w:val="00C96D00"/>
    <w:rsid w:val="00C96FB4"/>
    <w:rsid w:val="00D102E5"/>
    <w:rsid w:val="00D51010"/>
    <w:rsid w:val="00E57F01"/>
    <w:rsid w:val="00E60CA1"/>
    <w:rsid w:val="00EB4EDC"/>
    <w:rsid w:val="00EC30DE"/>
    <w:rsid w:val="00EC4226"/>
    <w:rsid w:val="00F41229"/>
    <w:rsid w:val="00F47B52"/>
    <w:rsid w:val="00F97B7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20252886">
      <w:bodyDiv w:val="1"/>
      <w:marLeft w:val="0"/>
      <w:marRight w:val="0"/>
      <w:marTop w:val="0"/>
      <w:marBottom w:val="0"/>
      <w:divBdr>
        <w:top w:val="none" w:sz="0" w:space="0" w:color="auto"/>
        <w:left w:val="none" w:sz="0" w:space="0" w:color="auto"/>
        <w:bottom w:val="none" w:sz="0" w:space="0" w:color="auto"/>
        <w:right w:val="none" w:sz="0" w:space="0" w:color="auto"/>
      </w:divBdr>
    </w:div>
    <w:div w:id="32771197">
      <w:bodyDiv w:val="1"/>
      <w:marLeft w:val="0"/>
      <w:marRight w:val="0"/>
      <w:marTop w:val="0"/>
      <w:marBottom w:val="0"/>
      <w:divBdr>
        <w:top w:val="none" w:sz="0" w:space="0" w:color="auto"/>
        <w:left w:val="none" w:sz="0" w:space="0" w:color="auto"/>
        <w:bottom w:val="none" w:sz="0" w:space="0" w:color="auto"/>
        <w:right w:val="none" w:sz="0" w:space="0" w:color="auto"/>
      </w:divBdr>
    </w:div>
    <w:div w:id="179544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2361</Words>
  <Characters>1346</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26</cp:revision>
  <cp:lastPrinted>2018-10-30T14:25:00Z</cp:lastPrinted>
  <dcterms:created xsi:type="dcterms:W3CDTF">2016-04-28T11:14:00Z</dcterms:created>
  <dcterms:modified xsi:type="dcterms:W3CDTF">2019-02-21T09:19:00Z</dcterms:modified>
</cp:coreProperties>
</file>